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55009" w14:textId="3982BBD2" w:rsidR="007321A3" w:rsidRPr="007464F1" w:rsidRDefault="007321A3" w:rsidP="007321A3">
      <w:pPr>
        <w:jc w:val="center"/>
        <w:rPr>
          <w:b/>
          <w:bCs/>
          <w:szCs w:val="28"/>
          <w:lang w:val="ru-RU"/>
        </w:rPr>
      </w:pPr>
      <w:r w:rsidRPr="007464F1">
        <w:rPr>
          <w:b/>
          <w:bCs/>
          <w:szCs w:val="28"/>
          <w:lang w:val="ru-RU"/>
        </w:rPr>
        <w:t>Лекция 2 Инженерно-геодезические работы при проектировании и строительстве зданий и сооружений</w:t>
      </w:r>
    </w:p>
    <w:p w14:paraId="06F6929A" w14:textId="42C9CD15" w:rsidR="00785F50" w:rsidRPr="007464F1" w:rsidRDefault="00785F50" w:rsidP="007321A3">
      <w:pPr>
        <w:jc w:val="center"/>
        <w:rPr>
          <w:b/>
          <w:bCs/>
          <w:szCs w:val="28"/>
          <w:lang w:val="ru-RU"/>
        </w:rPr>
      </w:pPr>
    </w:p>
    <w:p w14:paraId="52CD74B8" w14:textId="2F03ABBC" w:rsidR="007321A3" w:rsidRPr="007464F1" w:rsidRDefault="007321A3" w:rsidP="007321A3">
      <w:pPr>
        <w:jc w:val="center"/>
        <w:rPr>
          <w:b/>
          <w:bCs/>
          <w:szCs w:val="28"/>
          <w:lang w:val="ru-RU"/>
        </w:rPr>
      </w:pPr>
    </w:p>
    <w:p w14:paraId="34D7C56E" w14:textId="4B73F6F2" w:rsidR="007321A3" w:rsidRPr="007464F1" w:rsidRDefault="007321A3" w:rsidP="007321A3">
      <w:pPr>
        <w:jc w:val="center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7464F1">
        <w:rPr>
          <w:rFonts w:eastAsia="Times New Roman" w:cs="Times New Roman"/>
          <w:b/>
          <w:bCs/>
          <w:color w:val="000000"/>
          <w:szCs w:val="28"/>
          <w:lang w:val="ru-RU" w:eastAsia="ru-RU"/>
        </w:rPr>
        <w:t xml:space="preserve">2.1 </w:t>
      </w:r>
      <w:r w:rsidRPr="007464F1">
        <w:rPr>
          <w:rFonts w:eastAsia="Times New Roman" w:cs="Times New Roman"/>
          <w:b/>
          <w:bCs/>
          <w:color w:val="000000"/>
          <w:szCs w:val="28"/>
          <w:lang w:eastAsia="ru-RU"/>
        </w:rPr>
        <w:t>Состав геодезических работ на этапах строительства.</w:t>
      </w:r>
    </w:p>
    <w:p w14:paraId="54BDE407" w14:textId="3AD56F2A" w:rsidR="007321A3" w:rsidRPr="007321A3" w:rsidRDefault="007321A3" w:rsidP="007321A3">
      <w:pPr>
        <w:rPr>
          <w:rFonts w:eastAsia="Times New Roman" w:cs="Times New Roman"/>
          <w:color w:val="000000"/>
          <w:szCs w:val="28"/>
          <w:lang w:val="ru-RU" w:eastAsia="ru-RU"/>
        </w:rPr>
      </w:pPr>
      <w:r>
        <w:rPr>
          <w:rFonts w:eastAsia="Times New Roman" w:cs="Times New Roman"/>
          <w:color w:val="000000"/>
          <w:szCs w:val="28"/>
          <w:lang w:val="ru-RU" w:eastAsia="ru-RU"/>
        </w:rPr>
        <w:t>.</w:t>
      </w:r>
    </w:p>
    <w:p w14:paraId="13E1BCEF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Геодезические работы являются неотъемлемой частью технологического процесса строительного производства. Они должны выполняться по единому для строительной площадки графику, увязанному со сроками выполнения общестроительных, монтажных и специальных работ.</w:t>
      </w:r>
    </w:p>
    <w:p w14:paraId="5619CEE0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u w:val="single"/>
          <w:lang w:eastAsia="ru-RU"/>
        </w:rPr>
        <w:t>Геодезические работы в строительстве</w:t>
      </w:r>
      <w:r w:rsidRPr="007321A3">
        <w:rPr>
          <w:rFonts w:eastAsia="Times New Roman" w:cs="Times New Roman"/>
          <w:color w:val="000000"/>
          <w:szCs w:val="28"/>
          <w:lang w:eastAsia="ru-RU"/>
        </w:rPr>
        <w:t> – это комплекс измерений, вычислений и геометрических построений на местности и чертежах с целью обеспечить правильное и точное размещение зданий и сооружений, а также возведение их объемно-планировочных и конструктивных элементов в соответствии с проектом и требованиями нормативных документов.</w:t>
      </w:r>
    </w:p>
    <w:p w14:paraId="37224E1A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Комплекс геодезических работ выполняется последовательно, во взаимосвязи с проектированием сооружений и строительно-монтажным производством. Так, </w:t>
      </w:r>
      <w:r w:rsidRPr="007321A3">
        <w:rPr>
          <w:rFonts w:eastAsia="Times New Roman" w:cs="Times New Roman"/>
          <w:color w:val="000000"/>
          <w:szCs w:val="28"/>
          <w:u w:val="single"/>
          <w:lang w:eastAsia="ru-RU"/>
        </w:rPr>
        <w:t>выбор площадки под</w:t>
      </w:r>
      <w:r w:rsidRPr="007321A3">
        <w:rPr>
          <w:rFonts w:eastAsia="Times New Roman" w:cs="Times New Roman"/>
          <w:color w:val="000000"/>
          <w:szCs w:val="28"/>
          <w:lang w:eastAsia="ru-RU"/>
        </w:rPr>
        <w:t> строительство сопровождается сбором, анализом и обобщением топографо-геодезических и картографических материалов на территорию будущего строительства. </w:t>
      </w:r>
      <w:r w:rsidRPr="007321A3">
        <w:rPr>
          <w:rFonts w:eastAsia="Times New Roman" w:cs="Times New Roman"/>
          <w:color w:val="000000"/>
          <w:szCs w:val="28"/>
          <w:u w:val="single"/>
          <w:lang w:eastAsia="ru-RU"/>
        </w:rPr>
        <w:t>Стадия строительного проектирования </w:t>
      </w:r>
      <w:r w:rsidRPr="007321A3">
        <w:rPr>
          <w:rFonts w:eastAsia="Times New Roman" w:cs="Times New Roman"/>
          <w:color w:val="000000"/>
          <w:szCs w:val="28"/>
          <w:lang w:eastAsia="ru-RU"/>
        </w:rPr>
        <w:t>требует производства инженерно-геодезических изысканий, а также геодезического обеспечения других видов изысканий, например, инженерно-геологических. В результате получают дополнительные данные в виде топографических карт и планов, каталогов координат и высот, профилей. </w:t>
      </w:r>
      <w:r w:rsidRPr="007321A3">
        <w:rPr>
          <w:rFonts w:eastAsia="Times New Roman" w:cs="Times New Roman"/>
          <w:color w:val="000000"/>
          <w:szCs w:val="28"/>
          <w:u w:val="single"/>
          <w:lang w:eastAsia="ru-RU"/>
        </w:rPr>
        <w:t>В процессе изготовления строительных конструкций</w:t>
      </w:r>
      <w:r w:rsidRPr="007321A3">
        <w:rPr>
          <w:rFonts w:eastAsia="Times New Roman" w:cs="Times New Roman"/>
          <w:color w:val="000000"/>
          <w:szCs w:val="28"/>
          <w:lang w:eastAsia="ru-RU"/>
        </w:rPr>
        <w:t> к геодезическим работам можно отнести контроль геометрических размеров формующих элементов, а также статистический контроль параметров готовых строительных конструкций. </w:t>
      </w:r>
      <w:r w:rsidRPr="007321A3">
        <w:rPr>
          <w:rFonts w:eastAsia="Times New Roman" w:cs="Times New Roman"/>
          <w:color w:val="000000"/>
          <w:szCs w:val="28"/>
          <w:u w:val="single"/>
          <w:lang w:eastAsia="ru-RU"/>
        </w:rPr>
        <w:t>В течение подготовительного периода строительства</w:t>
      </w:r>
      <w:r w:rsidRPr="007321A3">
        <w:rPr>
          <w:rFonts w:eastAsia="Times New Roman" w:cs="Times New Roman"/>
          <w:color w:val="000000"/>
          <w:szCs w:val="28"/>
          <w:lang w:eastAsia="ru-RU"/>
        </w:rPr>
        <w:t> на строительной площадке создается геодезическая разбивочная основа, выполняется инженерная подготовка территории, осуществляется вынос и закрепление на местности основных осей зданий, сооружений.</w:t>
      </w:r>
    </w:p>
    <w:p w14:paraId="3A1B1669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На протяжении </w:t>
      </w:r>
      <w:r w:rsidRPr="007321A3">
        <w:rPr>
          <w:rFonts w:eastAsia="Times New Roman" w:cs="Times New Roman"/>
          <w:color w:val="000000"/>
          <w:szCs w:val="28"/>
          <w:u w:val="single"/>
          <w:lang w:eastAsia="ru-RU"/>
        </w:rPr>
        <w:t>основного периода строительства</w:t>
      </w:r>
      <w:r w:rsidRPr="007321A3">
        <w:rPr>
          <w:rFonts w:eastAsia="Times New Roman" w:cs="Times New Roman"/>
          <w:color w:val="000000"/>
          <w:szCs w:val="28"/>
          <w:lang w:eastAsia="ru-RU"/>
        </w:rPr>
        <w:t> на местность выносятся оси элементов конструкции, т.е. ведется детальная разбивка осей сооружения; осуществляются работы по геодезическому обеспечению строительно-монтажных работ при возведении подземной и надземной части здания (вынос отметок, передача осей и отметок на монтажные горизонты, выверка конструкций при их монтаже и т.п.) Кроме того, ведется исполнительная съемка элементов конструкций и оформляется исполнительная документация в виде исполнительных схем и чертежей).</w:t>
      </w:r>
    </w:p>
    <w:p w14:paraId="3C378141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u w:val="single"/>
          <w:lang w:eastAsia="ru-RU"/>
        </w:rPr>
        <w:t>По окончании строительства</w:t>
      </w:r>
      <w:r w:rsidRPr="007321A3">
        <w:rPr>
          <w:rFonts w:eastAsia="Times New Roman" w:cs="Times New Roman"/>
          <w:color w:val="000000"/>
          <w:szCs w:val="28"/>
          <w:lang w:eastAsia="ru-RU"/>
        </w:rPr>
        <w:t> составляется и сдается технический отчет о результатах выполнения геодезических работ в процессе строительства. Составляется исполнительный генеральный план законченного строительства, специальные исполнительные инженерные планы (коммуникаций. Вертикальной планировки, например), исполнительные профили, разрезы.</w:t>
      </w:r>
    </w:p>
    <w:p w14:paraId="38665C8D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lastRenderedPageBreak/>
        <w:t>Регламентация геодезических работ в строительстве подчинена </w:t>
      </w:r>
      <w:r w:rsidRPr="007321A3">
        <w:rPr>
          <w:rFonts w:eastAsia="Times New Roman" w:cs="Times New Roman"/>
          <w:color w:val="000000"/>
          <w:szCs w:val="28"/>
          <w:u w:val="single"/>
          <w:lang w:eastAsia="ru-RU"/>
        </w:rPr>
        <w:t>задаче обеспечения единства геодезических измерений, вычислений и построений</w:t>
      </w:r>
      <w:r w:rsidRPr="007321A3">
        <w:rPr>
          <w:rFonts w:eastAsia="Times New Roman" w:cs="Times New Roman"/>
          <w:color w:val="000000"/>
          <w:szCs w:val="28"/>
          <w:lang w:eastAsia="ru-RU"/>
        </w:rPr>
        <w:t> как на чертежах, так и на местности.</w:t>
      </w:r>
    </w:p>
    <w:p w14:paraId="49F96111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Основным средством регламентации работ является установление системы строительных норм и правил (СНиП) и государственных стандартов (ГОСТ). Геодезические работы в строительстве регламентируются следующими основными документами:</w:t>
      </w:r>
    </w:p>
    <w:p w14:paraId="7F0DACD4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1. СНиП 3.01.03-84 «Правила производства и приемки работ. Геодезические работы в строительстве». В этом нормативном документе содержатся требования к геодезической разбивочной основе, разбивочным работам, контролю точности выполнения строительно-монтажных работ и определяются условия обеспечения точности геодезических измерений.</w:t>
      </w:r>
    </w:p>
    <w:p w14:paraId="4AAC312F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Style w:val="s3"/>
          <w:i/>
          <w:iCs/>
          <w:color w:val="FF0000"/>
          <w:szCs w:val="28"/>
          <w:shd w:val="clear" w:color="auto" w:fill="FFFFFF"/>
        </w:rPr>
        <w:t>Утратил силу в соответствии с </w:t>
      </w:r>
      <w:hyperlink r:id="rId5" w:tooltip="Приказ Председателя Комитета по делам строительства и жилищно-коммунального хозяйства Министерства индустрии и торговли Республики Казахстан от 26 ноября 2004 года № 451 " w:history="1">
        <w:r w:rsidRPr="007321A3">
          <w:rPr>
            <w:rStyle w:val="a3"/>
            <w:i/>
            <w:iCs/>
            <w:color w:val="333399"/>
            <w:szCs w:val="28"/>
            <w:bdr w:val="none" w:sz="0" w:space="0" w:color="auto" w:frame="1"/>
          </w:rPr>
          <w:t>приказом</w:t>
        </w:r>
      </w:hyperlink>
      <w:r w:rsidRPr="007321A3">
        <w:rPr>
          <w:rStyle w:val="s3"/>
          <w:i/>
          <w:iCs/>
          <w:color w:val="FF0000"/>
          <w:szCs w:val="28"/>
          <w:shd w:val="clear" w:color="auto" w:fill="FFFFFF"/>
        </w:rPr>
        <w:t> Председателя Комитета по делам строительства и жилищно-коммунального хозяйства Министерства индустрии и торговли Республики Казахстан от 26 ноября 2004 года № 451</w:t>
      </w:r>
    </w:p>
    <w:p w14:paraId="4AE7AEC4" w14:textId="77777777" w:rsidR="007321A3" w:rsidRPr="007321A3" w:rsidRDefault="007321A3" w:rsidP="007321A3">
      <w:pPr>
        <w:rPr>
          <w:rStyle w:val="s3"/>
          <w:rFonts w:asciiTheme="minorHAnsi" w:hAnsiTheme="minorHAnsi"/>
          <w:i/>
          <w:iCs/>
          <w:color w:val="FF0000"/>
          <w:szCs w:val="28"/>
          <w:shd w:val="clear" w:color="auto" w:fill="FFFFFF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 xml:space="preserve">2. СНиП 11-02-96 «Инженерные изыскания для строительства». </w:t>
      </w:r>
      <w:r w:rsidRPr="007321A3">
        <w:rPr>
          <w:rStyle w:val="s3"/>
          <w:i/>
          <w:iCs/>
          <w:color w:val="FF0000"/>
          <w:szCs w:val="28"/>
          <w:shd w:val="clear" w:color="auto" w:fill="FFFFFF"/>
        </w:rPr>
        <w:t xml:space="preserve">Утратил силу </w:t>
      </w:r>
    </w:p>
    <w:p w14:paraId="3528751D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 xml:space="preserve">3. СП 11-104-97 «Инженерно-геодезические изыскания для строительства». </w:t>
      </w:r>
      <w:r w:rsidRPr="007321A3">
        <w:rPr>
          <w:rStyle w:val="s3"/>
          <w:i/>
          <w:iCs/>
          <w:color w:val="FF0000"/>
          <w:szCs w:val="28"/>
          <w:shd w:val="clear" w:color="auto" w:fill="FFFFFF"/>
        </w:rPr>
        <w:t>Утратил силу</w:t>
      </w:r>
    </w:p>
    <w:p w14:paraId="6C21A031" w14:textId="4D823E65" w:rsidR="007321A3" w:rsidRPr="007464F1" w:rsidRDefault="007321A3" w:rsidP="007321A3">
      <w:pPr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7464F1">
        <w:rPr>
          <w:rFonts w:eastAsia="Times New Roman" w:cs="Times New Roman"/>
          <w:b/>
          <w:bCs/>
          <w:color w:val="000000"/>
          <w:szCs w:val="28"/>
          <w:lang w:eastAsia="ru-RU"/>
        </w:rPr>
        <w:t>Действующие (</w:t>
      </w:r>
      <w:r w:rsidR="007464F1">
        <w:rPr>
          <w:rFonts w:eastAsia="Times New Roman" w:cs="Times New Roman"/>
          <w:b/>
          <w:bCs/>
          <w:color w:val="000000"/>
          <w:szCs w:val="28"/>
          <w:lang w:val="ru-RU" w:eastAsia="ru-RU"/>
        </w:rPr>
        <w:t xml:space="preserve">сайт </w:t>
      </w:r>
      <w:r w:rsidRPr="007464F1">
        <w:rPr>
          <w:rFonts w:eastAsia="Times New Roman" w:cs="Times New Roman"/>
          <w:b/>
          <w:bCs/>
          <w:color w:val="000000"/>
          <w:szCs w:val="28"/>
          <w:lang w:eastAsia="ru-RU"/>
        </w:rPr>
        <w:t>КАЗНИИСА):</w:t>
      </w:r>
    </w:p>
    <w:p w14:paraId="610B5CA7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 xml:space="preserve">СН РК 1.02-02-2016 "Инженерные изыскания для строительства. Сейсмическое </w:t>
      </w:r>
      <w:proofErr w:type="spellStart"/>
      <w:r w:rsidRPr="007321A3">
        <w:rPr>
          <w:rFonts w:eastAsia="Times New Roman" w:cs="Times New Roman"/>
          <w:color w:val="000000"/>
          <w:szCs w:val="28"/>
          <w:lang w:eastAsia="ru-RU"/>
        </w:rPr>
        <w:t>микрозонирование</w:t>
      </w:r>
      <w:proofErr w:type="spellEnd"/>
      <w:r w:rsidRPr="007321A3">
        <w:rPr>
          <w:rFonts w:eastAsia="Times New Roman" w:cs="Times New Roman"/>
          <w:color w:val="000000"/>
          <w:szCs w:val="28"/>
          <w:lang w:eastAsia="ru-RU"/>
        </w:rPr>
        <w:t>. Общие положения" (Приказ 31-НҚ от 12.07.2016)</w:t>
      </w:r>
    </w:p>
    <w:p w14:paraId="0BEE5F64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СН РК 1.03-03-2013 «Геодезические работы в строительстве»</w:t>
      </w:r>
    </w:p>
    <w:p w14:paraId="52CE484F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РДС РК 1.03-01-2013 «Положение о геодезической службе и организации геодезических работ в строительстве»</w:t>
      </w:r>
    </w:p>
    <w:p w14:paraId="4EB8D564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СП РК 1.02-101-2014 «Инженерно-геодезические изыскания для строительства. Основные положения»</w:t>
      </w:r>
    </w:p>
    <w:p w14:paraId="23DF3D3D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 xml:space="preserve">СП РК 1.02-104-2013 «Инженерные изыскания для строительства. Сейсмическое </w:t>
      </w:r>
      <w:proofErr w:type="spellStart"/>
      <w:r w:rsidRPr="007321A3">
        <w:rPr>
          <w:rFonts w:eastAsia="Times New Roman" w:cs="Times New Roman"/>
          <w:color w:val="000000"/>
          <w:szCs w:val="28"/>
          <w:lang w:eastAsia="ru-RU"/>
        </w:rPr>
        <w:t>микрозонирование</w:t>
      </w:r>
      <w:proofErr w:type="spellEnd"/>
      <w:r w:rsidRPr="007321A3">
        <w:rPr>
          <w:rFonts w:eastAsia="Times New Roman" w:cs="Times New Roman"/>
          <w:color w:val="000000"/>
          <w:szCs w:val="28"/>
          <w:lang w:eastAsia="ru-RU"/>
        </w:rPr>
        <w:t>. Общие положения»</w:t>
      </w:r>
    </w:p>
    <w:p w14:paraId="463D13D1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СП РК 1.02-105-2014«Инженерные изыскания для строительства. Основные положения»</w:t>
      </w:r>
    </w:p>
    <w:p w14:paraId="302E1DC8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СП РК 1.03-103-2013 «Геодезические работы в строительстве»</w:t>
      </w:r>
    </w:p>
    <w:p w14:paraId="5486CAB1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val="ru-RU"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 xml:space="preserve">В них содержатся сведения о требованиях, предъявляемых к инженерно-геодезическим изысканиям: плотность пунктов геодезической основы, методы ее создания, требования к точности измерений и т.д. </w:t>
      </w:r>
    </w:p>
    <w:p w14:paraId="685A27F4" w14:textId="77777777" w:rsidR="007321A3" w:rsidRPr="007321A3" w:rsidRDefault="007321A3" w:rsidP="007321A3">
      <w:pPr>
        <w:rPr>
          <w:rFonts w:eastAsia="Times New Roman" w:cs="Times New Roman"/>
          <w:color w:val="000000"/>
          <w:szCs w:val="28"/>
          <w:lang w:eastAsia="ru-RU"/>
        </w:rPr>
      </w:pPr>
      <w:r w:rsidRPr="007321A3">
        <w:rPr>
          <w:rFonts w:eastAsia="Times New Roman" w:cs="Times New Roman"/>
          <w:color w:val="000000"/>
          <w:szCs w:val="28"/>
          <w:lang w:eastAsia="ru-RU"/>
        </w:rPr>
        <w:t>Кроме того, в практике производства геодезических работ в строительстве используются нормативные документы, связанные с применением геодезических приборов, терминологии, технологией измерений.</w:t>
      </w:r>
    </w:p>
    <w:p w14:paraId="3AE00C8F" w14:textId="3CA32A0C" w:rsidR="007321A3" w:rsidRDefault="007321A3" w:rsidP="007321A3">
      <w:pPr>
        <w:rPr>
          <w:szCs w:val="28"/>
        </w:rPr>
      </w:pPr>
    </w:p>
    <w:p w14:paraId="5A90D71D" w14:textId="187F1EB8" w:rsidR="007321A3" w:rsidRDefault="007321A3" w:rsidP="007321A3">
      <w:pPr>
        <w:rPr>
          <w:szCs w:val="28"/>
        </w:rPr>
      </w:pPr>
    </w:p>
    <w:p w14:paraId="5FCA4ABD" w14:textId="6EA222F4" w:rsidR="007321A3" w:rsidRDefault="007321A3" w:rsidP="007321A3">
      <w:pPr>
        <w:rPr>
          <w:szCs w:val="28"/>
        </w:rPr>
      </w:pPr>
    </w:p>
    <w:p w14:paraId="5D23D2DD" w14:textId="18A07891" w:rsidR="007321A3" w:rsidRDefault="007321A3" w:rsidP="007321A3">
      <w:pPr>
        <w:rPr>
          <w:szCs w:val="28"/>
        </w:rPr>
      </w:pPr>
    </w:p>
    <w:p w14:paraId="5F3E1E47" w14:textId="77777777" w:rsidR="007464F1" w:rsidRDefault="007464F1" w:rsidP="007321A3">
      <w:pPr>
        <w:rPr>
          <w:szCs w:val="28"/>
        </w:rPr>
      </w:pPr>
    </w:p>
    <w:p w14:paraId="735F34D8" w14:textId="4118ABE8" w:rsidR="007321A3" w:rsidRPr="00C84034" w:rsidRDefault="007321A3" w:rsidP="007321A3">
      <w:pPr>
        <w:rPr>
          <w:b/>
          <w:bCs/>
          <w:szCs w:val="28"/>
          <w:lang w:val="ru-RU"/>
        </w:rPr>
      </w:pPr>
      <w:r w:rsidRPr="00C84034">
        <w:rPr>
          <w:b/>
          <w:bCs/>
          <w:szCs w:val="28"/>
          <w:lang w:val="ru-RU"/>
        </w:rPr>
        <w:lastRenderedPageBreak/>
        <w:t>2.2 Проект инженерного сооружения и нормативные документы</w:t>
      </w:r>
    </w:p>
    <w:p w14:paraId="05CF9359" w14:textId="07546CEA" w:rsidR="007321A3" w:rsidRDefault="007321A3" w:rsidP="007321A3">
      <w:pPr>
        <w:rPr>
          <w:szCs w:val="28"/>
          <w:lang w:val="ru-RU"/>
        </w:rPr>
      </w:pPr>
    </w:p>
    <w:p w14:paraId="3D8D7016" w14:textId="2EF150B4" w:rsidR="007321A3" w:rsidRDefault="007321A3" w:rsidP="007321A3">
      <w:r>
        <w:t>Инженерные сооружения строят, руководствуясь проектной документацией.</w:t>
      </w:r>
      <w:r>
        <w:rPr>
          <w:spacing w:val="40"/>
        </w:rPr>
        <w:t xml:space="preserve"> </w:t>
      </w:r>
      <w:r>
        <w:t>Проект инженерного сооружения представляет собой комплекс документов, содержащих технико-экономическое обоснование, расчёты, чертежи, пояснительные записки, необходимые при строительстве объекта.</w:t>
      </w:r>
    </w:p>
    <w:p w14:paraId="7611DD19" w14:textId="0D855371" w:rsidR="007321A3" w:rsidRDefault="007321A3" w:rsidP="007321A3">
      <w:r>
        <w:t>Строящееся сооружение должно соответствовать своему функциональному</w:t>
      </w:r>
      <w:r>
        <w:rPr>
          <w:spacing w:val="40"/>
        </w:rPr>
        <w:t xml:space="preserve"> </w:t>
      </w:r>
      <w:r>
        <w:t>назначению, должно быть долговечным и выглядеть эстетично, должно быть</w:t>
      </w:r>
      <w:r>
        <w:rPr>
          <w:spacing w:val="40"/>
        </w:rPr>
        <w:t xml:space="preserve"> </w:t>
      </w:r>
      <w:r>
        <w:t>сооружено в установленные сроки при минимальных затратах труда, материальных и денежных средств. В процессе проектирования по материалам соответствующих изысканий решается вопрос о местоположении сооружения, о его</w:t>
      </w:r>
      <w:r>
        <w:rPr>
          <w:spacing w:val="40"/>
        </w:rPr>
        <w:t xml:space="preserve"> </w:t>
      </w:r>
      <w:r>
        <w:t>схеме, конструкции и основных параметрах, стоимости и технологии производства строительно-монтажных работ, очерёдности ввода в эксплуатацию отдельных частей сооружения и т.д.</w:t>
      </w:r>
    </w:p>
    <w:p w14:paraId="265BF182" w14:textId="77777777" w:rsidR="007321A3" w:rsidRDefault="007321A3" w:rsidP="007321A3">
      <w:r>
        <w:t>Проекты инженерных сооружений разрабатываются специализированными</w:t>
      </w:r>
      <w:r>
        <w:rPr>
          <w:spacing w:val="40"/>
        </w:rPr>
        <w:t xml:space="preserve"> </w:t>
      </w:r>
      <w:r>
        <w:t>проектными организациями и состоят из нескольких частей: архитектурной,</w:t>
      </w:r>
      <w:r>
        <w:rPr>
          <w:spacing w:val="40"/>
        </w:rPr>
        <w:t xml:space="preserve"> </w:t>
      </w:r>
      <w:r>
        <w:t>строительной, технологической и экономической.</w:t>
      </w:r>
    </w:p>
    <w:p w14:paraId="304CD195" w14:textId="2F7CE8E1" w:rsidR="007321A3" w:rsidRDefault="007321A3" w:rsidP="007321A3">
      <w:r>
        <w:t>В архитектурно-строительных разделах проекта содержатся данные о назначении, размещении и компоновке сооружения, принятых конструктивных решениях, размерах и организации строительства, а также другие сведения, необходимые для осуществления строительных работ.</w:t>
      </w:r>
    </w:p>
    <w:p w14:paraId="0E11144D" w14:textId="56F18E8D" w:rsidR="007321A3" w:rsidRDefault="007321A3" w:rsidP="007321A3">
      <w:r>
        <w:t>Технологическая часть проекта определяет технологию и организацию строительно-монтажных работ, используемую технику и оборудование. Здесь рассматриваются вопросы механизации и автоматизации процесса строительного</w:t>
      </w:r>
      <w:r>
        <w:rPr>
          <w:spacing w:val="40"/>
        </w:rPr>
        <w:t xml:space="preserve"> </w:t>
      </w:r>
      <w:r>
        <w:rPr>
          <w:spacing w:val="-2"/>
        </w:rPr>
        <w:t>производства.</w:t>
      </w:r>
    </w:p>
    <w:p w14:paraId="40449947" w14:textId="4A0594FC" w:rsidR="007321A3" w:rsidRDefault="007321A3" w:rsidP="007321A3">
      <w:r>
        <w:t>В экономической части проекта устанавливаются целесообразность строительства сооружения и его сметная стоимость. Смета является документом,</w:t>
      </w:r>
      <w:r>
        <w:rPr>
          <w:spacing w:val="40"/>
        </w:rPr>
        <w:t xml:space="preserve"> </w:t>
      </w:r>
      <w:r>
        <w:t>определяющим финансирование строительства и контроль над правильным расходованием средств инвестора. Смета включает полную стоимость строительства</w:t>
      </w:r>
      <w:r>
        <w:rPr>
          <w:spacing w:val="40"/>
        </w:rPr>
        <w:t xml:space="preserve"> </w:t>
      </w:r>
      <w:r>
        <w:t>сооружения со всеми затратами по подготовке и осуществлению строительства и</w:t>
      </w:r>
      <w:r>
        <w:rPr>
          <w:spacing w:val="40"/>
        </w:rPr>
        <w:t xml:space="preserve"> </w:t>
      </w:r>
      <w:r>
        <w:t>его пуска в эксплуатацию.</w:t>
      </w:r>
    </w:p>
    <w:p w14:paraId="22B90153" w14:textId="2B96C06D" w:rsidR="007321A3" w:rsidRDefault="007321A3" w:rsidP="007321A3">
      <w:r>
        <w:t>Проектирование сооружений осуществляется в несколько стадий, обычно это</w:t>
      </w:r>
      <w:r>
        <w:rPr>
          <w:spacing w:val="40"/>
        </w:rPr>
        <w:t xml:space="preserve"> </w:t>
      </w:r>
      <w:r>
        <w:t>две стадии: технический проект и рабочие чертежи. Но также проектирование</w:t>
      </w:r>
      <w:r>
        <w:rPr>
          <w:spacing w:val="40"/>
        </w:rPr>
        <w:t xml:space="preserve"> </w:t>
      </w:r>
      <w:r>
        <w:t>может выполняться в одну стадию, совмещающую технический проект и рабочие чертежи.</w:t>
      </w:r>
    </w:p>
    <w:p w14:paraId="191F0944" w14:textId="6631F7E5" w:rsidR="007321A3" w:rsidRDefault="007321A3" w:rsidP="007321A3">
      <w:r>
        <w:t>При проектировании крупных строительных комплексов и особо важных сооружений для подтверждения экономической целесообразности и хозяйственной</w:t>
      </w:r>
      <w:r>
        <w:rPr>
          <w:spacing w:val="40"/>
        </w:rPr>
        <w:t xml:space="preserve"> </w:t>
      </w:r>
      <w:r>
        <w:t>необходимости предполагаемого строительства разрабатывается так называемое</w:t>
      </w:r>
      <w:r>
        <w:rPr>
          <w:spacing w:val="40"/>
        </w:rPr>
        <w:t xml:space="preserve"> </w:t>
      </w:r>
      <w:r>
        <w:t>технико-экономическое обоснование (ТЭО), в котором решаются принципиальные</w:t>
      </w:r>
      <w:r>
        <w:rPr>
          <w:spacing w:val="39"/>
        </w:rPr>
        <w:t xml:space="preserve"> </w:t>
      </w:r>
      <w:r>
        <w:t>вопросы</w:t>
      </w:r>
      <w:r>
        <w:rPr>
          <w:spacing w:val="39"/>
        </w:rPr>
        <w:t xml:space="preserve"> </w:t>
      </w:r>
      <w:r>
        <w:t>необходимости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значимости</w:t>
      </w:r>
      <w:r>
        <w:rPr>
          <w:spacing w:val="39"/>
        </w:rPr>
        <w:t xml:space="preserve"> </w:t>
      </w:r>
      <w:r>
        <w:t>возводимого</w:t>
      </w:r>
      <w:r>
        <w:rPr>
          <w:spacing w:val="39"/>
        </w:rPr>
        <w:t xml:space="preserve"> </w:t>
      </w:r>
      <w:r>
        <w:t>объекта.</w:t>
      </w:r>
      <w:r>
        <w:rPr>
          <w:spacing w:val="39"/>
        </w:rPr>
        <w:t xml:space="preserve"> </w:t>
      </w:r>
      <w:r>
        <w:t>ТЭО</w:t>
      </w:r>
      <w:r>
        <w:rPr>
          <w:spacing w:val="39"/>
        </w:rPr>
        <w:t xml:space="preserve"> </w:t>
      </w:r>
      <w:r>
        <w:t>состоит</w:t>
      </w:r>
      <w:r>
        <w:rPr>
          <w:spacing w:val="40"/>
        </w:rPr>
        <w:t xml:space="preserve"> </w:t>
      </w:r>
      <w:r>
        <w:t>из пояснительной записки с прилагаемыми к ней расчётами, таблицами и графиками,</w:t>
      </w:r>
      <w:r>
        <w:rPr>
          <w:spacing w:val="34"/>
        </w:rPr>
        <w:t xml:space="preserve"> </w:t>
      </w:r>
      <w:r>
        <w:t>отражающими</w:t>
      </w:r>
      <w:r>
        <w:rPr>
          <w:spacing w:val="34"/>
        </w:rPr>
        <w:t xml:space="preserve"> </w:t>
      </w:r>
      <w:r>
        <w:t>основные</w:t>
      </w:r>
      <w:r>
        <w:rPr>
          <w:spacing w:val="35"/>
        </w:rPr>
        <w:t xml:space="preserve"> </w:t>
      </w:r>
      <w:r>
        <w:t>проектные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технические</w:t>
      </w:r>
      <w:r>
        <w:rPr>
          <w:spacing w:val="35"/>
        </w:rPr>
        <w:t xml:space="preserve"> </w:t>
      </w:r>
      <w:r>
        <w:t>решения,</w:t>
      </w:r>
      <w:r>
        <w:rPr>
          <w:spacing w:val="34"/>
        </w:rPr>
        <w:t xml:space="preserve"> </w:t>
      </w:r>
      <w:r>
        <w:rPr>
          <w:spacing w:val="-2"/>
        </w:rPr>
        <w:t>содержа</w:t>
      </w:r>
      <w:r>
        <w:t>щими сведения об объёмах работ и эффективности использования выделяемых</w:t>
      </w:r>
      <w:r>
        <w:rPr>
          <w:spacing w:val="40"/>
        </w:rPr>
        <w:t xml:space="preserve"> </w:t>
      </w:r>
      <w:r>
        <w:rPr>
          <w:spacing w:val="-2"/>
        </w:rPr>
        <w:t>средств.</w:t>
      </w:r>
    </w:p>
    <w:p w14:paraId="56B32EF3" w14:textId="501DCD93" w:rsidR="007321A3" w:rsidRDefault="007321A3" w:rsidP="007321A3">
      <w:r>
        <w:lastRenderedPageBreak/>
        <w:t>Проект строительного объекта разрабатывается на основе технического задания на проектирование. В задании определяются район и место предполагаемого</w:t>
      </w:r>
      <w:r>
        <w:rPr>
          <w:spacing w:val="40"/>
        </w:rPr>
        <w:t xml:space="preserve"> </w:t>
      </w:r>
      <w:r>
        <w:t>строительства, основные параметры сооружения, источники снабжения сырьём,</w:t>
      </w:r>
      <w:r>
        <w:rPr>
          <w:spacing w:val="40"/>
        </w:rPr>
        <w:t xml:space="preserve"> </w:t>
      </w:r>
      <w:r>
        <w:t>топливом, водой и электроэнергией. Приводятся сведения о размерах вкладываемых средств, стадийность и другие необходимые для реализации строительства</w:t>
      </w:r>
      <w:r>
        <w:rPr>
          <w:spacing w:val="40"/>
        </w:rPr>
        <w:t xml:space="preserve"> </w:t>
      </w:r>
      <w:r>
        <w:rPr>
          <w:spacing w:val="-2"/>
        </w:rPr>
        <w:t>показатели.</w:t>
      </w:r>
    </w:p>
    <w:p w14:paraId="331CF16D" w14:textId="3A3C668B" w:rsidR="007321A3" w:rsidRDefault="007321A3" w:rsidP="007321A3">
      <w:r>
        <w:t>В техническом проекте даётся оценка архитектурно-планировочных и конструктивных решений, приводятся обоснования решений по инженерному оборудованию и технологической части проекта, решений вопросов изготовления</w:t>
      </w:r>
      <w:r>
        <w:rPr>
          <w:spacing w:val="40"/>
        </w:rPr>
        <w:t xml:space="preserve"> </w:t>
      </w:r>
      <w:r>
        <w:t>строительных элементов и конструкций, приводится сметная стоимость строительства и основные технико-экономические показатели.</w:t>
      </w:r>
    </w:p>
    <w:p w14:paraId="7866B192" w14:textId="3A36B6F1" w:rsidR="007321A3" w:rsidRDefault="007321A3" w:rsidP="007321A3">
      <w:r>
        <w:t>Рабочие чертежи разрабатываются на основе технического проекта и служат</w:t>
      </w:r>
      <w:r>
        <w:rPr>
          <w:spacing w:val="40"/>
        </w:rPr>
        <w:t xml:space="preserve"> </w:t>
      </w:r>
      <w:r>
        <w:t>исходной документацией для непосредственной реализации строительно-монтажных работ на объекте.</w:t>
      </w:r>
    </w:p>
    <w:p w14:paraId="16B7191D" w14:textId="77777777" w:rsidR="007321A3" w:rsidRDefault="007321A3" w:rsidP="007321A3">
      <w:r>
        <w:t>К примеру, состав проекта жилого дома может быть представлен следующей</w:t>
      </w:r>
      <w:r>
        <w:rPr>
          <w:spacing w:val="40"/>
        </w:rPr>
        <w:t xml:space="preserve"> </w:t>
      </w:r>
      <w:r>
        <w:rPr>
          <w:spacing w:val="-2"/>
        </w:rPr>
        <w:t>документацией.</w:t>
      </w:r>
    </w:p>
    <w:p w14:paraId="094B36BE" w14:textId="6015189C" w:rsidR="007321A3" w:rsidRDefault="007321A3" w:rsidP="007321A3">
      <w:r>
        <w:t>Общая часть, включающая генеральный план строительного объекта, основные сведения и комплектацию; пояснительную записку с описанием</w:t>
      </w:r>
      <w:r>
        <w:rPr>
          <w:spacing w:val="40"/>
        </w:rPr>
        <w:t xml:space="preserve"> </w:t>
      </w:r>
      <w:r>
        <w:t>строительных конструкций и указаний по производству работ.</w:t>
      </w:r>
    </w:p>
    <w:p w14:paraId="257FDC42" w14:textId="469CF5B0" w:rsidR="007321A3" w:rsidRDefault="007321A3" w:rsidP="007321A3">
      <w:r>
        <w:t>Архитектурно-строительная часть, включающая чертежи фасадов и их</w:t>
      </w:r>
      <w:r>
        <w:rPr>
          <w:spacing w:val="40"/>
        </w:rPr>
        <w:t xml:space="preserve"> </w:t>
      </w:r>
      <w:r>
        <w:t>фрагменты; планы фундаментов и их сочетания; планы перекрытий и кровли; разрезы по характерным частям сооружения; строительную часть лифтов, систем вентиляции и каналов коммуникаций и др.</w:t>
      </w:r>
    </w:p>
    <w:p w14:paraId="3531A386" w14:textId="0E8A3F47" w:rsidR="007321A3" w:rsidRDefault="007321A3" w:rsidP="007321A3">
      <w:r>
        <w:t>Чертежи и спецификация по отоплению, вентиляции, водоснабжению и канализации, электроснабжению и слаботочным устройствам.</w:t>
      </w:r>
    </w:p>
    <w:p w14:paraId="4C5B1376" w14:textId="77777777" w:rsidR="007321A3" w:rsidRDefault="007321A3" w:rsidP="007321A3">
      <w:r>
        <w:t>Смета</w:t>
      </w:r>
      <w:r>
        <w:rPr>
          <w:spacing w:val="12"/>
        </w:rPr>
        <w:t xml:space="preserve"> </w:t>
      </w:r>
      <w:r>
        <w:t>проекта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rPr>
          <w:spacing w:val="-5"/>
        </w:rPr>
        <w:t>др.</w:t>
      </w:r>
    </w:p>
    <w:p w14:paraId="5D067028" w14:textId="63BB6F8F" w:rsidR="007321A3" w:rsidRDefault="007321A3" w:rsidP="007321A3">
      <w:r>
        <w:t>На всех стадиях проектирования объекта используется разнообразная геодезическая продукция и соответствующая ей документация. Это топографические</w:t>
      </w:r>
      <w:r>
        <w:rPr>
          <w:spacing w:val="40"/>
        </w:rPr>
        <w:t xml:space="preserve"> </w:t>
      </w:r>
      <w:r>
        <w:t>планы, координаты и высоты характерных точек проекта, материалы аналитической подготовки и планировки территории, специальные проекты производства</w:t>
      </w:r>
      <w:r>
        <w:rPr>
          <w:spacing w:val="40"/>
        </w:rPr>
        <w:t xml:space="preserve"> </w:t>
      </w:r>
      <w:r>
        <w:t>геодезических работ (ППГР) и др.</w:t>
      </w:r>
    </w:p>
    <w:p w14:paraId="5B0983A6" w14:textId="0EE6D64E" w:rsidR="007321A3" w:rsidRDefault="007321A3" w:rsidP="007321A3">
      <w:r>
        <w:t>Основные</w:t>
      </w:r>
      <w:r>
        <w:rPr>
          <w:spacing w:val="40"/>
        </w:rPr>
        <w:t xml:space="preserve"> </w:t>
      </w:r>
      <w:r>
        <w:t>положения,</w:t>
      </w:r>
      <w:r>
        <w:rPr>
          <w:spacing w:val="40"/>
        </w:rPr>
        <w:t xml:space="preserve"> </w:t>
      </w:r>
      <w:r>
        <w:t>которые</w:t>
      </w:r>
      <w:r>
        <w:rPr>
          <w:spacing w:val="40"/>
        </w:rPr>
        <w:t xml:space="preserve"> </w:t>
      </w:r>
      <w:r>
        <w:t>необходимо</w:t>
      </w:r>
      <w:r>
        <w:rPr>
          <w:spacing w:val="40"/>
        </w:rPr>
        <w:t xml:space="preserve"> </w:t>
      </w:r>
      <w:r>
        <w:t>соблюдать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проектировании</w:t>
      </w:r>
      <w:r>
        <w:rPr>
          <w:spacing w:val="40"/>
        </w:rPr>
        <w:t xml:space="preserve"> </w:t>
      </w:r>
      <w:r>
        <w:t>и строительстве инженерных сооружений, определяются нормативными документами</w:t>
      </w:r>
      <w:r>
        <w:rPr>
          <w:spacing w:val="40"/>
        </w:rPr>
        <w:t xml:space="preserve"> </w:t>
      </w:r>
      <w:r>
        <w:t>Государственными</w:t>
      </w:r>
      <w:r>
        <w:rPr>
          <w:spacing w:val="40"/>
        </w:rPr>
        <w:t xml:space="preserve"> </w:t>
      </w:r>
      <w:r>
        <w:t>стандартами</w:t>
      </w:r>
      <w:r>
        <w:rPr>
          <w:spacing w:val="40"/>
        </w:rPr>
        <w:t xml:space="preserve"> </w:t>
      </w:r>
      <w:r>
        <w:t>(ГОСТ)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Строительными</w:t>
      </w:r>
      <w:r>
        <w:rPr>
          <w:spacing w:val="40"/>
        </w:rPr>
        <w:t xml:space="preserve"> </w:t>
      </w:r>
      <w:r>
        <w:t>нормами</w:t>
      </w:r>
      <w:r>
        <w:rPr>
          <w:spacing w:val="40"/>
        </w:rPr>
        <w:t xml:space="preserve"> </w:t>
      </w:r>
      <w:r>
        <w:t>и правилами (СНиП).</w:t>
      </w:r>
    </w:p>
    <w:p w14:paraId="170C5E55" w14:textId="48B8319F" w:rsidR="007321A3" w:rsidRDefault="007321A3" w:rsidP="007321A3">
      <w:r>
        <w:t>ГОСТы определяют стандарты на техническую документацию (чертежи, нормы расчёта), на строительные материалы (например, на кирпич, бетон, стекло),</w:t>
      </w:r>
      <w:r>
        <w:rPr>
          <w:spacing w:val="80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конструкции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изделия</w:t>
      </w:r>
      <w:r>
        <w:rPr>
          <w:spacing w:val="25"/>
        </w:rPr>
        <w:t xml:space="preserve"> </w:t>
      </w:r>
      <w:r>
        <w:t>(балки,</w:t>
      </w:r>
      <w:r>
        <w:rPr>
          <w:spacing w:val="25"/>
        </w:rPr>
        <w:t xml:space="preserve"> </w:t>
      </w:r>
      <w:r>
        <w:t>колонны,</w:t>
      </w:r>
      <w:r>
        <w:rPr>
          <w:spacing w:val="25"/>
        </w:rPr>
        <w:t xml:space="preserve"> </w:t>
      </w:r>
      <w:r>
        <w:t>оконные</w:t>
      </w:r>
      <w:r>
        <w:rPr>
          <w:spacing w:val="25"/>
        </w:rPr>
        <w:t xml:space="preserve"> </w:t>
      </w:r>
      <w:r>
        <w:t>блоки,</w:t>
      </w:r>
      <w:r>
        <w:rPr>
          <w:spacing w:val="25"/>
        </w:rPr>
        <w:t xml:space="preserve"> </w:t>
      </w:r>
      <w:r>
        <w:t>двери),</w:t>
      </w:r>
      <w:r>
        <w:rPr>
          <w:spacing w:val="25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методы</w:t>
      </w:r>
      <w:r>
        <w:rPr>
          <w:spacing w:val="40"/>
        </w:rPr>
        <w:t xml:space="preserve"> </w:t>
      </w:r>
      <w:r>
        <w:t>их испытаний, контроля качества и др.</w:t>
      </w:r>
    </w:p>
    <w:p w14:paraId="508BB35A" w14:textId="72867F72" w:rsidR="007321A3" w:rsidRDefault="007321A3" w:rsidP="007321A3">
      <w:pPr>
        <w:rPr>
          <w:w w:val="105"/>
        </w:rPr>
      </w:pPr>
      <w:r>
        <w:rPr>
          <w:b/>
          <w:i/>
          <w:w w:val="105"/>
        </w:rPr>
        <w:t>Государственные</w:t>
      </w:r>
      <w:r>
        <w:rPr>
          <w:b/>
          <w:i/>
          <w:spacing w:val="-2"/>
          <w:w w:val="105"/>
        </w:rPr>
        <w:t xml:space="preserve"> </w:t>
      </w:r>
      <w:r>
        <w:rPr>
          <w:b/>
          <w:i/>
          <w:w w:val="105"/>
        </w:rPr>
        <w:t>стандарты</w:t>
      </w:r>
      <w:r>
        <w:rPr>
          <w:b/>
          <w:i/>
          <w:spacing w:val="-2"/>
          <w:w w:val="105"/>
        </w:rPr>
        <w:t xml:space="preserve"> </w:t>
      </w:r>
      <w:r>
        <w:rPr>
          <w:w w:val="105"/>
        </w:rPr>
        <w:t>основная</w:t>
      </w:r>
      <w:r>
        <w:rPr>
          <w:spacing w:val="-2"/>
          <w:w w:val="105"/>
        </w:rPr>
        <w:t xml:space="preserve"> </w:t>
      </w:r>
      <w:r>
        <w:rPr>
          <w:w w:val="105"/>
        </w:rPr>
        <w:t>категория</w:t>
      </w:r>
      <w:r>
        <w:rPr>
          <w:spacing w:val="-2"/>
          <w:w w:val="105"/>
        </w:rPr>
        <w:t xml:space="preserve"> </w:t>
      </w:r>
      <w:r>
        <w:rPr>
          <w:w w:val="105"/>
        </w:rPr>
        <w:t>стандартов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СССР,</w:t>
      </w:r>
      <w:r>
        <w:rPr>
          <w:spacing w:val="-2"/>
          <w:w w:val="105"/>
        </w:rPr>
        <w:t xml:space="preserve"> </w:t>
      </w:r>
      <w:r>
        <w:rPr>
          <w:w w:val="105"/>
        </w:rPr>
        <w:t>се</w:t>
      </w:r>
      <w:r>
        <w:t>годня межгосударственный стандарт в СНГ. Принимается Межгосударственным</w:t>
      </w:r>
      <w:r>
        <w:rPr>
          <w:spacing w:val="40"/>
          <w:w w:val="105"/>
        </w:rPr>
        <w:t xml:space="preserve"> </w:t>
      </w:r>
      <w:r>
        <w:rPr>
          <w:w w:val="105"/>
        </w:rPr>
        <w:t>советом по стандартизации, метрологии и сертификации (МГС).</w:t>
      </w:r>
    </w:p>
    <w:p w14:paraId="3F758E4A" w14:textId="1A10FB23" w:rsidR="007321A3" w:rsidRDefault="007321A3" w:rsidP="007321A3">
      <w:r>
        <w:rPr>
          <w:b/>
          <w:i/>
        </w:rPr>
        <w:t xml:space="preserve">Строительные нормы и правила </w:t>
      </w:r>
      <w:r>
        <w:t xml:space="preserve">(СНиП) это совокупность принятых органами исполнительной власти нормативных актов технического, </w:t>
      </w:r>
      <w:r>
        <w:lastRenderedPageBreak/>
        <w:t>экономического</w:t>
      </w:r>
      <w:r>
        <w:rPr>
          <w:spacing w:val="40"/>
        </w:rPr>
        <w:t xml:space="preserve"> </w:t>
      </w:r>
      <w:r>
        <w:t>и правового характера, регламентирующих осуществление градостроительной</w:t>
      </w:r>
      <w:r>
        <w:rPr>
          <w:spacing w:val="40"/>
        </w:rPr>
        <w:t xml:space="preserve"> </w:t>
      </w:r>
      <w:r>
        <w:t>деятельности, а также инженерных изысканий, архитектурно-строительного</w:t>
      </w:r>
      <w:r>
        <w:rPr>
          <w:spacing w:val="40"/>
        </w:rPr>
        <w:t xml:space="preserve"> </w:t>
      </w:r>
      <w:r>
        <w:t>проектирования и строительства.</w:t>
      </w:r>
    </w:p>
    <w:p w14:paraId="1BE07B43" w14:textId="6257FB76" w:rsidR="007321A3" w:rsidRDefault="007321A3" w:rsidP="007321A3">
      <w:r>
        <w:t>В СНиПах содержатся основные положения по проектированию и строительству городов и населённых пунктов, всех видов зданий и сооружений, выбору и</w:t>
      </w:r>
      <w:r>
        <w:rPr>
          <w:spacing w:val="40"/>
        </w:rPr>
        <w:t xml:space="preserve"> </w:t>
      </w:r>
      <w:r>
        <w:t>проектированию конструкций и инженерного оборудования, определению сметной стоимости строительства.</w:t>
      </w:r>
    </w:p>
    <w:p w14:paraId="0DE56CAB" w14:textId="241022BA" w:rsidR="007321A3" w:rsidRDefault="007321A3" w:rsidP="007321A3">
      <w:r>
        <w:rPr>
          <w:w w:val="105"/>
        </w:rPr>
        <w:t>При</w:t>
      </w:r>
      <w:r>
        <w:rPr>
          <w:spacing w:val="-6"/>
          <w:w w:val="105"/>
        </w:rPr>
        <w:t xml:space="preserve"> </w:t>
      </w:r>
      <w:r>
        <w:rPr>
          <w:w w:val="105"/>
        </w:rPr>
        <w:t>проектировании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строительстве</w:t>
      </w:r>
      <w:r>
        <w:rPr>
          <w:spacing w:val="-6"/>
          <w:w w:val="105"/>
        </w:rPr>
        <w:t xml:space="preserve"> </w:t>
      </w:r>
      <w:r>
        <w:rPr>
          <w:w w:val="105"/>
        </w:rPr>
        <w:t>инженерных</w:t>
      </w:r>
      <w:r>
        <w:rPr>
          <w:spacing w:val="-6"/>
          <w:w w:val="105"/>
        </w:rPr>
        <w:t xml:space="preserve"> </w:t>
      </w:r>
      <w:r>
        <w:rPr>
          <w:w w:val="105"/>
        </w:rPr>
        <w:t>сооружений</w:t>
      </w:r>
      <w:r>
        <w:rPr>
          <w:spacing w:val="-6"/>
          <w:w w:val="105"/>
        </w:rPr>
        <w:t xml:space="preserve"> </w:t>
      </w:r>
      <w:r>
        <w:rPr>
          <w:w w:val="105"/>
        </w:rPr>
        <w:t>кроме</w:t>
      </w:r>
      <w:r>
        <w:rPr>
          <w:spacing w:val="-6"/>
          <w:w w:val="105"/>
        </w:rPr>
        <w:t xml:space="preserve"> </w:t>
      </w:r>
      <w:r>
        <w:rPr>
          <w:w w:val="105"/>
        </w:rPr>
        <w:t>отмеченных</w:t>
      </w:r>
      <w:r>
        <w:rPr>
          <w:spacing w:val="-10"/>
          <w:w w:val="105"/>
        </w:rPr>
        <w:t xml:space="preserve"> </w:t>
      </w:r>
      <w:r>
        <w:rPr>
          <w:w w:val="105"/>
        </w:rPr>
        <w:t>нормативных</w:t>
      </w:r>
      <w:r>
        <w:rPr>
          <w:spacing w:val="-10"/>
          <w:w w:val="105"/>
        </w:rPr>
        <w:t xml:space="preserve"> </w:t>
      </w:r>
      <w:r>
        <w:rPr>
          <w:w w:val="105"/>
        </w:rPr>
        <w:t>актов</w:t>
      </w:r>
      <w:r>
        <w:rPr>
          <w:spacing w:val="-10"/>
          <w:w w:val="105"/>
        </w:rPr>
        <w:t xml:space="preserve"> </w:t>
      </w:r>
      <w:r>
        <w:rPr>
          <w:w w:val="105"/>
        </w:rPr>
        <w:t>используются</w:t>
      </w:r>
      <w:r>
        <w:rPr>
          <w:spacing w:val="-10"/>
          <w:w w:val="105"/>
        </w:rPr>
        <w:t xml:space="preserve"> </w:t>
      </w:r>
      <w:r>
        <w:rPr>
          <w:w w:val="105"/>
        </w:rPr>
        <w:t>также</w:t>
      </w:r>
      <w:r>
        <w:rPr>
          <w:spacing w:val="-10"/>
          <w:w w:val="105"/>
        </w:rPr>
        <w:t xml:space="preserve"> </w:t>
      </w:r>
      <w:r>
        <w:rPr>
          <w:w w:val="105"/>
        </w:rPr>
        <w:t>СП</w:t>
      </w:r>
      <w:r>
        <w:rPr>
          <w:spacing w:val="-9"/>
          <w:w w:val="105"/>
        </w:rPr>
        <w:t xml:space="preserve"> </w:t>
      </w:r>
      <w:r>
        <w:rPr>
          <w:w w:val="105"/>
        </w:rPr>
        <w:t>(своды</w:t>
      </w:r>
      <w:r>
        <w:rPr>
          <w:spacing w:val="-10"/>
          <w:w w:val="105"/>
        </w:rPr>
        <w:t xml:space="preserve"> </w:t>
      </w:r>
      <w:r>
        <w:rPr>
          <w:w w:val="105"/>
        </w:rPr>
        <w:t>правил),</w:t>
      </w:r>
      <w:r>
        <w:rPr>
          <w:spacing w:val="-10"/>
          <w:w w:val="105"/>
        </w:rPr>
        <w:t xml:space="preserve"> </w:t>
      </w:r>
      <w:r>
        <w:rPr>
          <w:w w:val="105"/>
        </w:rPr>
        <w:t>ТУ</w:t>
      </w:r>
      <w:r>
        <w:rPr>
          <w:spacing w:val="-10"/>
          <w:w w:val="105"/>
        </w:rPr>
        <w:t xml:space="preserve"> </w:t>
      </w:r>
      <w:r>
        <w:rPr>
          <w:w w:val="105"/>
        </w:rPr>
        <w:t>(технические условия), ВСН (ведомственные строительные нормы), РДС (руководя</w:t>
      </w:r>
      <w:r>
        <w:t>щие документы в строительстве), ТСН (территориальные строительные нормы),</w:t>
      </w:r>
      <w:r>
        <w:rPr>
          <w:spacing w:val="40"/>
          <w:w w:val="105"/>
        </w:rPr>
        <w:t xml:space="preserve"> </w:t>
      </w:r>
      <w:r>
        <w:rPr>
          <w:w w:val="105"/>
        </w:rPr>
        <w:t>СТП</w:t>
      </w:r>
      <w:r>
        <w:rPr>
          <w:spacing w:val="-10"/>
          <w:w w:val="105"/>
        </w:rPr>
        <w:t xml:space="preserve"> </w:t>
      </w:r>
      <w:r>
        <w:rPr>
          <w:w w:val="105"/>
        </w:rPr>
        <w:t>(стандарты</w:t>
      </w:r>
      <w:r>
        <w:rPr>
          <w:spacing w:val="-10"/>
          <w:w w:val="105"/>
        </w:rPr>
        <w:t xml:space="preserve"> </w:t>
      </w:r>
      <w:r>
        <w:rPr>
          <w:w w:val="105"/>
        </w:rPr>
        <w:t>предприятий</w:t>
      </w:r>
      <w:r>
        <w:rPr>
          <w:spacing w:val="-10"/>
          <w:w w:val="105"/>
        </w:rPr>
        <w:t xml:space="preserve"> </w:t>
      </w:r>
      <w:r>
        <w:rPr>
          <w:w w:val="105"/>
        </w:rPr>
        <w:t>строительного</w:t>
      </w:r>
      <w:r>
        <w:rPr>
          <w:spacing w:val="-10"/>
          <w:w w:val="105"/>
        </w:rPr>
        <w:t xml:space="preserve"> </w:t>
      </w:r>
      <w:r>
        <w:rPr>
          <w:w w:val="105"/>
        </w:rPr>
        <w:t>комплекса),</w:t>
      </w:r>
      <w:r>
        <w:rPr>
          <w:spacing w:val="-10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другие</w:t>
      </w:r>
      <w:r>
        <w:rPr>
          <w:spacing w:val="40"/>
          <w:w w:val="105"/>
        </w:rPr>
        <w:t xml:space="preserve"> </w:t>
      </w:r>
      <w:r>
        <w:rPr>
          <w:w w:val="105"/>
        </w:rPr>
        <w:t>нормативные документы.</w:t>
      </w:r>
    </w:p>
    <w:p w14:paraId="2CD41C5F" w14:textId="6D1C6E32" w:rsidR="007321A3" w:rsidRDefault="007321A3" w:rsidP="007321A3">
      <w:pPr>
        <w:rPr>
          <w:lang w:val="ru-RU"/>
        </w:rPr>
      </w:pPr>
    </w:p>
    <w:p w14:paraId="76BC5D49" w14:textId="3353B3BB" w:rsidR="007464F1" w:rsidRDefault="007464F1" w:rsidP="007321A3">
      <w:pPr>
        <w:rPr>
          <w:lang w:val="ru-RU"/>
        </w:rPr>
      </w:pPr>
    </w:p>
    <w:p w14:paraId="2D22CA4D" w14:textId="75592754" w:rsidR="007464F1" w:rsidRPr="007464F1" w:rsidRDefault="007464F1" w:rsidP="007464F1">
      <w:pPr>
        <w:jc w:val="center"/>
        <w:rPr>
          <w:b/>
          <w:bCs/>
          <w:lang w:val="ru-RU"/>
        </w:rPr>
      </w:pPr>
      <w:r w:rsidRPr="007464F1">
        <w:rPr>
          <w:b/>
          <w:bCs/>
          <w:lang w:val="ru-RU"/>
        </w:rPr>
        <w:t>2.2 Геодезические работы в строительстве</w:t>
      </w:r>
    </w:p>
    <w:p w14:paraId="30235EA9" w14:textId="77777777" w:rsidR="007464F1" w:rsidRPr="007321A3" w:rsidRDefault="007464F1" w:rsidP="007321A3">
      <w:pPr>
        <w:rPr>
          <w:lang w:val="ru-RU"/>
        </w:rPr>
      </w:pPr>
    </w:p>
    <w:p w14:paraId="42E0A7F7" w14:textId="33AA3F51" w:rsidR="002718A2" w:rsidRDefault="002718A2" w:rsidP="002718A2">
      <w:r>
        <w:t>Геодезические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занимают</w:t>
      </w:r>
      <w:r>
        <w:rPr>
          <w:spacing w:val="-3"/>
        </w:rPr>
        <w:t xml:space="preserve"> </w:t>
      </w:r>
      <w:r>
        <w:t>важное</w:t>
      </w:r>
      <w:r>
        <w:rPr>
          <w:spacing w:val="-3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строительного</w:t>
      </w:r>
      <w:r>
        <w:rPr>
          <w:spacing w:val="40"/>
        </w:rPr>
        <w:t xml:space="preserve"> </w:t>
      </w:r>
      <w:r>
        <w:t>производства, они предшествуют строительно-монтажным работам и сопровождают процессы строительства. Ещё в период подготовки строительства геодезистами производится комплекс работ по созданию крупномасштабных топографических планов. Это так называемые инженерно-геодезические изыскания.</w:t>
      </w:r>
    </w:p>
    <w:p w14:paraId="3F98930F" w14:textId="693835C6" w:rsidR="002718A2" w:rsidRDefault="002718A2" w:rsidP="002718A2">
      <w:r>
        <w:t>Инженерно-геодезические изыскания для строительства выполняются с целью получения топографо-геодезических материалов и данных о ситуации и рельефе местности.</w:t>
      </w:r>
    </w:p>
    <w:p w14:paraId="5B4E889B" w14:textId="7846A9F6" w:rsidR="002718A2" w:rsidRDefault="002718A2" w:rsidP="002718A2">
      <w:r>
        <w:t xml:space="preserve">Инженерно-геодезические изыскания включают в себя геодезические, топографические, аэрофотосъемочные, стереофотограмметрические, </w:t>
      </w:r>
      <w:proofErr w:type="spellStart"/>
      <w:r>
        <w:t>инженерно</w:t>
      </w:r>
      <w:proofErr w:type="spellEnd"/>
      <w:r w:rsidR="007464F1">
        <w:rPr>
          <w:lang w:val="ru-RU"/>
        </w:rPr>
        <w:t>-</w:t>
      </w:r>
      <w:r>
        <w:t>гидрографические, трассировочные работы, геодезические стационарные наблюдения, кадастровые и другие специальные работы и исследования, а также</w:t>
      </w:r>
      <w:r>
        <w:rPr>
          <w:spacing w:val="40"/>
        </w:rPr>
        <w:t xml:space="preserve"> </w:t>
      </w:r>
      <w:r>
        <w:t>геодезические работы в процессе строительства, эксплуатации и ликвидации</w:t>
      </w:r>
      <w:r>
        <w:rPr>
          <w:spacing w:val="40"/>
        </w:rPr>
        <w:t xml:space="preserve"> </w:t>
      </w:r>
      <w:r>
        <w:t>предприятий, зданий и сооружений.</w:t>
      </w:r>
    </w:p>
    <w:p w14:paraId="6EDB7A32" w14:textId="77777777" w:rsidR="002718A2" w:rsidRDefault="002718A2" w:rsidP="002718A2">
      <w:r>
        <w:t>В</w:t>
      </w:r>
      <w:r>
        <w:rPr>
          <w:spacing w:val="19"/>
        </w:rPr>
        <w:t xml:space="preserve"> </w:t>
      </w:r>
      <w:r>
        <w:t>процессе</w:t>
      </w:r>
      <w:r>
        <w:rPr>
          <w:spacing w:val="20"/>
        </w:rPr>
        <w:t xml:space="preserve"> </w:t>
      </w:r>
      <w:r>
        <w:t>инженерно-геодезических</w:t>
      </w:r>
      <w:r>
        <w:rPr>
          <w:spacing w:val="20"/>
        </w:rPr>
        <w:t xml:space="preserve"> </w:t>
      </w:r>
      <w:r>
        <w:t>изысканий</w:t>
      </w:r>
      <w:r>
        <w:rPr>
          <w:spacing w:val="20"/>
        </w:rPr>
        <w:t xml:space="preserve"> </w:t>
      </w:r>
      <w:r>
        <w:rPr>
          <w:spacing w:val="-2"/>
        </w:rPr>
        <w:t>осуществляется:</w:t>
      </w:r>
    </w:p>
    <w:p w14:paraId="74EBD2D6" w14:textId="15841ED2" w:rsidR="002718A2" w:rsidRDefault="007464F1" w:rsidP="002718A2">
      <w:r>
        <w:rPr>
          <w:lang w:val="ru-RU"/>
        </w:rPr>
        <w:t xml:space="preserve">- </w:t>
      </w:r>
      <w:r w:rsidR="002718A2">
        <w:t>построение опорных геодезических сетей, включая геодезические сети специального назначения для строительства;</w:t>
      </w:r>
    </w:p>
    <w:p w14:paraId="1604538E" w14:textId="5B74DF6F" w:rsidR="002718A2" w:rsidRDefault="007464F1" w:rsidP="002718A2">
      <w:r>
        <w:rPr>
          <w:lang w:val="ru-RU"/>
        </w:rPr>
        <w:t xml:space="preserve">- </w:t>
      </w:r>
      <w:r w:rsidR="002718A2">
        <w:t>обновление</w:t>
      </w:r>
      <w:r w:rsidR="002718A2">
        <w:rPr>
          <w:spacing w:val="14"/>
        </w:rPr>
        <w:t xml:space="preserve"> </w:t>
      </w:r>
      <w:r w:rsidR="002718A2">
        <w:t>топографических</w:t>
      </w:r>
      <w:r w:rsidR="002718A2">
        <w:rPr>
          <w:spacing w:val="14"/>
        </w:rPr>
        <w:t xml:space="preserve"> </w:t>
      </w:r>
      <w:r w:rsidR="002718A2">
        <w:t>и</w:t>
      </w:r>
      <w:r w:rsidR="002718A2">
        <w:rPr>
          <w:spacing w:val="14"/>
        </w:rPr>
        <w:t xml:space="preserve"> </w:t>
      </w:r>
      <w:r w:rsidR="002718A2">
        <w:t>инженерно-топографических</w:t>
      </w:r>
      <w:r w:rsidR="002718A2">
        <w:rPr>
          <w:spacing w:val="14"/>
        </w:rPr>
        <w:t xml:space="preserve"> </w:t>
      </w:r>
      <w:r w:rsidR="002718A2">
        <w:rPr>
          <w:spacing w:val="-2"/>
        </w:rPr>
        <w:t>планов;</w:t>
      </w:r>
    </w:p>
    <w:p w14:paraId="3F063325" w14:textId="2DAC7C2B" w:rsidR="002718A2" w:rsidRDefault="007464F1" w:rsidP="002718A2">
      <w:r>
        <w:rPr>
          <w:lang w:val="ru-RU"/>
        </w:rPr>
        <w:t xml:space="preserve">- </w:t>
      </w:r>
      <w:r w:rsidR="002718A2">
        <w:t>создание инженерно-топографических планов, профилей и других топографо-геодезических материалов и данных, предназначенных для обоснования проектной подготовки строительства (градостроительной документации, обоснований инвестиций в строительство, проектов и рабочей</w:t>
      </w:r>
      <w:r w:rsidR="002718A2">
        <w:rPr>
          <w:spacing w:val="40"/>
        </w:rPr>
        <w:t xml:space="preserve"> </w:t>
      </w:r>
      <w:r w:rsidR="002718A2">
        <w:rPr>
          <w:spacing w:val="-2"/>
        </w:rPr>
        <w:t>документации);</w:t>
      </w:r>
    </w:p>
    <w:p w14:paraId="6BE4F3FF" w14:textId="4D24451A" w:rsidR="002718A2" w:rsidRDefault="007464F1" w:rsidP="002718A2">
      <w:r>
        <w:rPr>
          <w:lang w:val="ru-RU"/>
        </w:rPr>
        <w:t xml:space="preserve">- </w:t>
      </w:r>
      <w:r w:rsidR="002718A2">
        <w:t>создание и ведение геоинформационных систем (ГИС) поселений и предприятий, государственных кадастров;</w:t>
      </w:r>
    </w:p>
    <w:p w14:paraId="49716A82" w14:textId="037BDB3A" w:rsidR="002718A2" w:rsidRDefault="007464F1" w:rsidP="002718A2">
      <w:r>
        <w:rPr>
          <w:lang w:val="ru-RU"/>
        </w:rPr>
        <w:lastRenderedPageBreak/>
        <w:t xml:space="preserve">- </w:t>
      </w:r>
      <w:r w:rsidR="002718A2">
        <w:t>создание и обновление тематических карт, планов и атласов специального</w:t>
      </w:r>
      <w:r w:rsidR="002718A2">
        <w:rPr>
          <w:spacing w:val="40"/>
        </w:rPr>
        <w:t xml:space="preserve"> </w:t>
      </w:r>
      <w:r w:rsidR="002718A2">
        <w:t>назначения (в графической, цифровой, фотографической и иных формах);</w:t>
      </w:r>
    </w:p>
    <w:p w14:paraId="1F0FD438" w14:textId="4195FF4F" w:rsidR="002718A2" w:rsidRDefault="007464F1" w:rsidP="002718A2">
      <w:r>
        <w:rPr>
          <w:lang w:val="ru-RU"/>
        </w:rPr>
        <w:t xml:space="preserve">- </w:t>
      </w:r>
      <w:r w:rsidR="002718A2">
        <w:t>создание топографической основы и получение геодезических данных для</w:t>
      </w:r>
      <w:r w:rsidR="002718A2">
        <w:rPr>
          <w:spacing w:val="40"/>
        </w:rPr>
        <w:t xml:space="preserve"> </w:t>
      </w:r>
      <w:r w:rsidR="002718A2">
        <w:t>выполнения других видов инженерных изысканий, в том числе при геотехническом контроле, обследовании грунтов оснований фундаментов зданий</w:t>
      </w:r>
      <w:r w:rsidR="002718A2">
        <w:rPr>
          <w:spacing w:val="40"/>
        </w:rPr>
        <w:t xml:space="preserve"> </w:t>
      </w:r>
      <w:r w:rsidR="002718A2">
        <w:t>и сооружений, разработке мероприятий по инженерной защите и локальном мониторинге территорий, авторском надзоре за использованием изыскательской продукции в процессе строительства.</w:t>
      </w:r>
    </w:p>
    <w:p w14:paraId="1B1373D0" w14:textId="0A78CBAF" w:rsidR="002718A2" w:rsidRDefault="002718A2" w:rsidP="002718A2">
      <w:r>
        <w:t>В строительном деле при возведении современных сложных сооружений требуются разносторонние геодезические данные, которые обеспечиваются методами и приёмами прикладной геодезии. Геодезические работы, выполняемые на</w:t>
      </w:r>
      <w:r>
        <w:rPr>
          <w:spacing w:val="40"/>
        </w:rPr>
        <w:t xml:space="preserve"> </w:t>
      </w:r>
      <w:r>
        <w:t>строительных площадках, часто обобщённо называют геодезическими разбивочными работами. Они обеспечивают соответствие возведённых зданий и сооружений требованиям проекта, строительных норм и правил в части геометрических</w:t>
      </w:r>
      <w:r>
        <w:rPr>
          <w:spacing w:val="40"/>
        </w:rPr>
        <w:t xml:space="preserve"> </w:t>
      </w:r>
      <w:r>
        <w:rPr>
          <w:spacing w:val="-2"/>
        </w:rPr>
        <w:t>параметров.</w:t>
      </w:r>
    </w:p>
    <w:p w14:paraId="544EB71F" w14:textId="014A4684" w:rsidR="002718A2" w:rsidRDefault="002718A2" w:rsidP="002718A2">
      <w:r>
        <w:t>Возросшая роль и объём геодезических работ в строительстве обусловлены</w:t>
      </w:r>
      <w:r>
        <w:rPr>
          <w:spacing w:val="40"/>
        </w:rPr>
        <w:t xml:space="preserve"> </w:t>
      </w:r>
      <w:r>
        <w:t>современными тенденциями развития строительного производства, а именно</w:t>
      </w:r>
      <w:r>
        <w:rPr>
          <w:spacing w:val="40"/>
        </w:rPr>
        <w:t xml:space="preserve"> </w:t>
      </w:r>
      <w:r>
        <w:t>значительным увеличением этажности возводимых зданий и сооружений, увеличением объёмов строительно-монтажных работ и возросшей ответственностью геодезии за результаты своей деятельности в связи с переходом строительно-монтажного производства на технологии монолитного домостроения.</w:t>
      </w:r>
    </w:p>
    <w:p w14:paraId="6AD401D1" w14:textId="2AC4FD5A" w:rsidR="002718A2" w:rsidRDefault="002718A2" w:rsidP="002718A2">
      <w:r>
        <w:t>Если в сборном (панельном, каркасном и др.) домостроении унификация конструкций облегчала задачу геодезии, поскольку при этом возводятся гражданские здания нескольких очень схожих серий, то при монолитном строительстве</w:t>
      </w:r>
      <w:r>
        <w:rPr>
          <w:spacing w:val="40"/>
        </w:rPr>
        <w:t xml:space="preserve"> </w:t>
      </w:r>
      <w:r>
        <w:t>практически каждый объект строится по специальному (индивидуальному) проекту. При большом многообразии архитектурных форм и решений в монолитном</w:t>
      </w:r>
      <w:r>
        <w:rPr>
          <w:spacing w:val="40"/>
        </w:rPr>
        <w:t xml:space="preserve"> </w:t>
      </w:r>
      <w:r>
        <w:t>домостроении используют разнообразные межосевые размеры, нестандартные</w:t>
      </w:r>
      <w:r>
        <w:rPr>
          <w:spacing w:val="40"/>
        </w:rPr>
        <w:t xml:space="preserve"> </w:t>
      </w:r>
      <w:r>
        <w:t>сечения конструкций, глубокие котлованы для многоэтажных подземных сооружений, сложные формы перекрытий и фасадов.</w:t>
      </w:r>
    </w:p>
    <w:p w14:paraId="62569BCB" w14:textId="623824DC" w:rsidR="002718A2" w:rsidRDefault="002718A2" w:rsidP="002718A2">
      <w:r>
        <w:t>Серьёзные изменения претерпели и методы геодезического обеспечения столь</w:t>
      </w:r>
      <w:r>
        <w:rPr>
          <w:spacing w:val="40"/>
        </w:rPr>
        <w:t xml:space="preserve"> </w:t>
      </w:r>
      <w:r>
        <w:t>сложного в геометрическом отношении домостроения, каким является монолитное строительство. Широкое внедрение электронных тахеометров в практику</w:t>
      </w:r>
      <w:r>
        <w:rPr>
          <w:spacing w:val="40"/>
        </w:rPr>
        <w:t xml:space="preserve"> </w:t>
      </w:r>
      <w:proofErr w:type="spellStart"/>
      <w:r>
        <w:t>инженерно</w:t>
      </w:r>
      <w:proofErr w:type="spellEnd"/>
      <w:r>
        <w:t>–геодезических работ коренным образом изменило саму технологию</w:t>
      </w:r>
      <w:r>
        <w:rPr>
          <w:spacing w:val="40"/>
        </w:rPr>
        <w:t xml:space="preserve"> </w:t>
      </w:r>
      <w:r>
        <w:t>разбивок, изменяются такие столь устоявшиеся принципиальные понятия, как</w:t>
      </w:r>
      <w:r>
        <w:rPr>
          <w:spacing w:val="40"/>
        </w:rPr>
        <w:t xml:space="preserve"> </w:t>
      </w:r>
      <w:r>
        <w:t>внешняя разбивочная сеть здания, внутренняя разбивочная сеть, детальные разбивочные работы на монтажных горизонтах и пр.</w:t>
      </w:r>
    </w:p>
    <w:p w14:paraId="2FA3B81A" w14:textId="3B245690" w:rsidR="002718A2" w:rsidRDefault="002718A2" w:rsidP="002718A2">
      <w:r>
        <w:t>Обобщённо инженерно-геодезические работы по прикладной геодезии для</w:t>
      </w:r>
      <w:r>
        <w:rPr>
          <w:spacing w:val="40"/>
        </w:rPr>
        <w:t xml:space="preserve"> </w:t>
      </w:r>
      <w:r>
        <w:t>целей проектирования и строительства сооружений можно разделить на следующие составные части:</w:t>
      </w:r>
    </w:p>
    <w:p w14:paraId="36DA92DD" w14:textId="32705F3A" w:rsidR="002718A2" w:rsidRDefault="007464F1" w:rsidP="002718A2">
      <w:r>
        <w:rPr>
          <w:lang w:val="ru-RU"/>
        </w:rPr>
        <w:t xml:space="preserve">- </w:t>
      </w:r>
      <w:r w:rsidR="002718A2">
        <w:t>топографо-геодезические</w:t>
      </w:r>
      <w:r w:rsidR="002718A2">
        <w:rPr>
          <w:spacing w:val="8"/>
        </w:rPr>
        <w:t xml:space="preserve"> </w:t>
      </w:r>
      <w:r w:rsidR="002718A2">
        <w:t>изыскания</w:t>
      </w:r>
      <w:r w:rsidR="002718A2">
        <w:rPr>
          <w:spacing w:val="8"/>
        </w:rPr>
        <w:t xml:space="preserve"> </w:t>
      </w:r>
      <w:r w:rsidR="002718A2">
        <w:t>площадок</w:t>
      </w:r>
      <w:r w:rsidR="002718A2">
        <w:rPr>
          <w:spacing w:val="8"/>
        </w:rPr>
        <w:t xml:space="preserve"> </w:t>
      </w:r>
      <w:r w:rsidR="002718A2">
        <w:t>строительства</w:t>
      </w:r>
      <w:r w:rsidR="002718A2">
        <w:rPr>
          <w:spacing w:val="8"/>
        </w:rPr>
        <w:t xml:space="preserve"> </w:t>
      </w:r>
      <w:r w:rsidR="002718A2">
        <w:t>и</w:t>
      </w:r>
      <w:r w:rsidR="002718A2">
        <w:rPr>
          <w:spacing w:val="8"/>
        </w:rPr>
        <w:t xml:space="preserve"> </w:t>
      </w:r>
      <w:r w:rsidR="002718A2">
        <w:rPr>
          <w:spacing w:val="-2"/>
        </w:rPr>
        <w:t>трасс;</w:t>
      </w:r>
    </w:p>
    <w:p w14:paraId="7A4104D2" w14:textId="1C0212A2" w:rsidR="002718A2" w:rsidRDefault="007464F1" w:rsidP="002718A2">
      <w:r>
        <w:rPr>
          <w:lang w:val="ru-RU"/>
        </w:rPr>
        <w:t xml:space="preserve">- </w:t>
      </w:r>
      <w:r w:rsidR="002718A2">
        <w:t>инженерно-геодезическое</w:t>
      </w:r>
      <w:r w:rsidR="002718A2">
        <w:rPr>
          <w:spacing w:val="7"/>
        </w:rPr>
        <w:t xml:space="preserve"> </w:t>
      </w:r>
      <w:r w:rsidR="002718A2">
        <w:rPr>
          <w:spacing w:val="-2"/>
        </w:rPr>
        <w:t>проектирование;</w:t>
      </w:r>
    </w:p>
    <w:p w14:paraId="2B62D2A5" w14:textId="16918D2C" w:rsidR="002718A2" w:rsidRDefault="007464F1" w:rsidP="002718A2">
      <w:r>
        <w:rPr>
          <w:lang w:val="ru-RU"/>
        </w:rPr>
        <w:t xml:space="preserve">- </w:t>
      </w:r>
      <w:r w:rsidR="002718A2">
        <w:t>геодезические</w:t>
      </w:r>
      <w:r w:rsidR="002718A2">
        <w:rPr>
          <w:spacing w:val="-4"/>
        </w:rPr>
        <w:t xml:space="preserve"> </w:t>
      </w:r>
      <w:r w:rsidR="002718A2">
        <w:t>разбивочные</w:t>
      </w:r>
      <w:r w:rsidR="002718A2">
        <w:rPr>
          <w:spacing w:val="-4"/>
        </w:rPr>
        <w:t xml:space="preserve"> </w:t>
      </w:r>
      <w:r w:rsidR="002718A2">
        <w:rPr>
          <w:spacing w:val="-2"/>
        </w:rPr>
        <w:t>работы;</w:t>
      </w:r>
    </w:p>
    <w:p w14:paraId="0937BC37" w14:textId="68E18CED" w:rsidR="002718A2" w:rsidRDefault="007464F1" w:rsidP="002718A2">
      <w:r>
        <w:rPr>
          <w:lang w:val="ru-RU"/>
        </w:rPr>
        <w:lastRenderedPageBreak/>
        <w:t xml:space="preserve">- </w:t>
      </w:r>
      <w:r w:rsidR="002718A2">
        <w:t>геодезическая</w:t>
      </w:r>
      <w:r w:rsidR="002718A2">
        <w:rPr>
          <w:spacing w:val="5"/>
        </w:rPr>
        <w:t xml:space="preserve"> </w:t>
      </w:r>
      <w:r w:rsidR="002718A2">
        <w:t>выверка</w:t>
      </w:r>
      <w:r w:rsidR="002718A2">
        <w:rPr>
          <w:spacing w:val="6"/>
        </w:rPr>
        <w:t xml:space="preserve"> </w:t>
      </w:r>
      <w:r w:rsidR="002718A2">
        <w:t>конструкций</w:t>
      </w:r>
      <w:r w:rsidR="002718A2">
        <w:rPr>
          <w:spacing w:val="6"/>
        </w:rPr>
        <w:t xml:space="preserve"> </w:t>
      </w:r>
      <w:r w:rsidR="002718A2">
        <w:t>и</w:t>
      </w:r>
      <w:r w:rsidR="002718A2">
        <w:rPr>
          <w:spacing w:val="5"/>
        </w:rPr>
        <w:t xml:space="preserve"> </w:t>
      </w:r>
      <w:r w:rsidR="002718A2">
        <w:t>технологического</w:t>
      </w:r>
      <w:r w:rsidR="002718A2">
        <w:rPr>
          <w:spacing w:val="6"/>
        </w:rPr>
        <w:t xml:space="preserve"> </w:t>
      </w:r>
      <w:r w:rsidR="002718A2">
        <w:rPr>
          <w:spacing w:val="-2"/>
        </w:rPr>
        <w:t>оборудования;</w:t>
      </w:r>
    </w:p>
    <w:p w14:paraId="3A3C4D44" w14:textId="7CCF692A" w:rsidR="002718A2" w:rsidRDefault="007464F1" w:rsidP="002718A2">
      <w:r>
        <w:rPr>
          <w:lang w:val="ru-RU"/>
        </w:rPr>
        <w:t xml:space="preserve">- </w:t>
      </w:r>
      <w:r>
        <w:rPr>
          <w:lang w:val="ru-RU"/>
        </w:rPr>
        <w:t xml:space="preserve"> </w:t>
      </w:r>
      <w:r w:rsidR="002718A2">
        <w:t>наблюдения</w:t>
      </w:r>
      <w:r w:rsidR="002718A2">
        <w:rPr>
          <w:spacing w:val="13"/>
        </w:rPr>
        <w:t xml:space="preserve"> </w:t>
      </w:r>
      <w:r w:rsidR="002718A2">
        <w:t>за</w:t>
      </w:r>
      <w:r w:rsidR="002718A2">
        <w:rPr>
          <w:spacing w:val="13"/>
        </w:rPr>
        <w:t xml:space="preserve"> </w:t>
      </w:r>
      <w:r w:rsidR="002718A2">
        <w:t>деформациями</w:t>
      </w:r>
      <w:r w:rsidR="002718A2">
        <w:rPr>
          <w:spacing w:val="13"/>
        </w:rPr>
        <w:t xml:space="preserve"> </w:t>
      </w:r>
      <w:r w:rsidR="002718A2">
        <w:t>сооружений</w:t>
      </w:r>
      <w:r w:rsidR="002718A2">
        <w:rPr>
          <w:spacing w:val="14"/>
        </w:rPr>
        <w:t xml:space="preserve"> </w:t>
      </w:r>
      <w:r w:rsidR="002718A2">
        <w:t>и</w:t>
      </w:r>
      <w:r w:rsidR="002718A2">
        <w:rPr>
          <w:spacing w:val="13"/>
        </w:rPr>
        <w:t xml:space="preserve"> </w:t>
      </w:r>
      <w:r w:rsidR="002718A2">
        <w:t>их</w:t>
      </w:r>
      <w:r w:rsidR="002718A2">
        <w:rPr>
          <w:spacing w:val="13"/>
        </w:rPr>
        <w:t xml:space="preserve"> </w:t>
      </w:r>
      <w:r w:rsidR="002718A2">
        <w:rPr>
          <w:spacing w:val="-2"/>
        </w:rPr>
        <w:t>оснований.</w:t>
      </w:r>
    </w:p>
    <w:p w14:paraId="366D07E4" w14:textId="3532535D" w:rsidR="002718A2" w:rsidRDefault="002718A2" w:rsidP="002718A2">
      <w:r>
        <w:rPr>
          <w:b/>
          <w:i/>
        </w:rPr>
        <w:t xml:space="preserve">Топографо-геодезические изыскания </w:t>
      </w:r>
      <w:r>
        <w:t>– наиболее распространённый вид</w:t>
      </w:r>
      <w:r>
        <w:rPr>
          <w:spacing w:val="40"/>
        </w:rPr>
        <w:t xml:space="preserve"> </w:t>
      </w:r>
      <w:r>
        <w:t>геодезических работ, который входит в состав строительного проекта. Топографо-геодезические изыскания заключаются в построении на данной территории</w:t>
      </w:r>
      <w:r>
        <w:rPr>
          <w:spacing w:val="40"/>
        </w:rPr>
        <w:t xml:space="preserve"> </w:t>
      </w:r>
      <w:r>
        <w:t>плановых и высотных опорных и съёмочных сетей; топографической съёмки</w:t>
      </w:r>
      <w:r>
        <w:rPr>
          <w:spacing w:val="40"/>
        </w:rPr>
        <w:t xml:space="preserve"> </w:t>
      </w:r>
      <w:r>
        <w:t>территории; трассировании линейных сооружений; геодезической привязке геологических выработок, точек геофизической разведки и др.</w:t>
      </w:r>
    </w:p>
    <w:p w14:paraId="55ED205B" w14:textId="47C4CD2F" w:rsidR="002718A2" w:rsidRDefault="002718A2" w:rsidP="002718A2">
      <w:r>
        <w:rPr>
          <w:b/>
          <w:i/>
        </w:rPr>
        <w:t xml:space="preserve">Инженерно-геодезическое проектирование </w:t>
      </w:r>
      <w:r>
        <w:t>состоит в проектировании и</w:t>
      </w:r>
      <w:r>
        <w:rPr>
          <w:spacing w:val="40"/>
        </w:rPr>
        <w:t xml:space="preserve"> </w:t>
      </w:r>
      <w:r>
        <w:t>оценке</w:t>
      </w:r>
      <w:r>
        <w:rPr>
          <w:spacing w:val="17"/>
        </w:rPr>
        <w:t xml:space="preserve"> </w:t>
      </w:r>
      <w:r>
        <w:t>проектов</w:t>
      </w:r>
      <w:r>
        <w:rPr>
          <w:spacing w:val="18"/>
        </w:rPr>
        <w:t xml:space="preserve"> </w:t>
      </w:r>
      <w:r>
        <w:t>геодезических</w:t>
      </w:r>
      <w:r>
        <w:rPr>
          <w:spacing w:val="18"/>
        </w:rPr>
        <w:t xml:space="preserve"> </w:t>
      </w:r>
      <w:r>
        <w:t>сетей,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проектировании</w:t>
      </w:r>
      <w:r>
        <w:rPr>
          <w:spacing w:val="18"/>
        </w:rPr>
        <w:t xml:space="preserve"> </w:t>
      </w:r>
      <w:r>
        <w:t>трасс</w:t>
      </w:r>
      <w:r>
        <w:rPr>
          <w:spacing w:val="18"/>
        </w:rPr>
        <w:t xml:space="preserve"> </w:t>
      </w:r>
      <w:r>
        <w:t>линейных</w:t>
      </w:r>
      <w:r>
        <w:rPr>
          <w:spacing w:val="18"/>
        </w:rPr>
        <w:t xml:space="preserve"> </w:t>
      </w:r>
      <w:r>
        <w:rPr>
          <w:spacing w:val="-2"/>
        </w:rPr>
        <w:t>соору</w:t>
      </w:r>
      <w:r>
        <w:t>жений в плане и по высоте, разработке Проектов Производства Геодезических</w:t>
      </w:r>
      <w:r>
        <w:rPr>
          <w:spacing w:val="40"/>
        </w:rPr>
        <w:t xml:space="preserve"> </w:t>
      </w:r>
      <w:r>
        <w:t>Работ для конкретных строительных объектов, геодезической подготовки проектов для перенесения их на местность; решении задач горизонтальной и вертикальной планировки и др.</w:t>
      </w:r>
    </w:p>
    <w:p w14:paraId="04FF3960" w14:textId="64005824" w:rsidR="002718A2" w:rsidRDefault="002718A2" w:rsidP="002718A2">
      <w:r>
        <w:rPr>
          <w:b/>
          <w:i/>
        </w:rPr>
        <w:t xml:space="preserve">Разбивка сооружений </w:t>
      </w:r>
      <w:r>
        <w:t>является основным видом геодезических работ при</w:t>
      </w:r>
      <w:r>
        <w:rPr>
          <w:spacing w:val="40"/>
        </w:rPr>
        <w:t xml:space="preserve"> </w:t>
      </w:r>
      <w:r>
        <w:t>вынесении проекта на местность. В состав работ по разбивке сооружений входит</w:t>
      </w:r>
      <w:r>
        <w:rPr>
          <w:spacing w:val="40"/>
        </w:rPr>
        <w:t xml:space="preserve"> </w:t>
      </w:r>
      <w:r>
        <w:t>построение разбивочной основы строительной площадки, внешней и внутренней</w:t>
      </w:r>
      <w:r>
        <w:rPr>
          <w:spacing w:val="40"/>
        </w:rPr>
        <w:t xml:space="preserve"> </w:t>
      </w:r>
      <w:r>
        <w:t>разбивочных сетей зданий, основные и детальные разбивочные работы в процессе строительства, исполнительные съёмки и пр.</w:t>
      </w:r>
    </w:p>
    <w:p w14:paraId="4E48C415" w14:textId="17DC3206" w:rsidR="002718A2" w:rsidRDefault="002718A2" w:rsidP="002718A2">
      <w:r>
        <w:rPr>
          <w:b/>
          <w:i/>
        </w:rPr>
        <w:t xml:space="preserve">Геодезическая выверка строительных конструкций </w:t>
      </w:r>
      <w:r>
        <w:t>и технологического</w:t>
      </w:r>
      <w:r>
        <w:rPr>
          <w:spacing w:val="40"/>
        </w:rPr>
        <w:t xml:space="preserve"> </w:t>
      </w:r>
      <w:r>
        <w:t>оборудования производится в плане, по высоте и по вертикали и является наиболее точным видом инженерно-геодезических работ и осуществляется специально разрабатываемыми методами и приборами.</w:t>
      </w:r>
    </w:p>
    <w:p w14:paraId="589739E9" w14:textId="2EF49EFE" w:rsidR="002718A2" w:rsidRDefault="002718A2" w:rsidP="002718A2">
      <w:r>
        <w:rPr>
          <w:b/>
          <w:i/>
        </w:rPr>
        <w:t xml:space="preserve">Наблюдения за деформациями зданий и сооружений </w:t>
      </w:r>
      <w:r>
        <w:t>выполняются для уникальных и высотных зданий как в процессе их строительства, так и по его завершении. Наблюдения включают измерения осадок оснований и фундаментов,</w:t>
      </w:r>
      <w:r>
        <w:rPr>
          <w:spacing w:val="40"/>
        </w:rPr>
        <w:t xml:space="preserve"> </w:t>
      </w:r>
      <w:r>
        <w:t>определение плановых смещений и кренов и производятся высокоточными геодезическими методами и приборами.</w:t>
      </w:r>
    </w:p>
    <w:p w14:paraId="3C958925" w14:textId="5084C6A3" w:rsidR="002718A2" w:rsidRDefault="002718A2" w:rsidP="002718A2">
      <w:r>
        <w:t>Геодезические работы в строительстве осуществляются в соответствии с нормативно-технической документацией для строительства. Такой документацией,</w:t>
      </w:r>
      <w:r>
        <w:rPr>
          <w:spacing w:val="40"/>
        </w:rPr>
        <w:t xml:space="preserve"> </w:t>
      </w:r>
      <w:r>
        <w:t>как отмечено ранее, являются своды правил (СП), строительные нормы и правила</w:t>
      </w:r>
      <w:r>
        <w:rPr>
          <w:spacing w:val="69"/>
        </w:rPr>
        <w:t xml:space="preserve"> </w:t>
      </w:r>
      <w:r>
        <w:t>(СНиП);</w:t>
      </w:r>
      <w:r>
        <w:rPr>
          <w:spacing w:val="69"/>
        </w:rPr>
        <w:t xml:space="preserve"> </w:t>
      </w:r>
      <w:r>
        <w:t>государственные</w:t>
      </w:r>
      <w:r>
        <w:rPr>
          <w:spacing w:val="69"/>
        </w:rPr>
        <w:t xml:space="preserve"> </w:t>
      </w:r>
      <w:r>
        <w:t>стандарты</w:t>
      </w:r>
      <w:r>
        <w:rPr>
          <w:spacing w:val="69"/>
        </w:rPr>
        <w:t xml:space="preserve"> </w:t>
      </w:r>
      <w:r>
        <w:t>(ГОСТ),</w:t>
      </w:r>
      <w:r>
        <w:rPr>
          <w:spacing w:val="69"/>
        </w:rPr>
        <w:t xml:space="preserve"> </w:t>
      </w:r>
      <w:r>
        <w:t>технические</w:t>
      </w:r>
      <w:r>
        <w:rPr>
          <w:spacing w:val="69"/>
        </w:rPr>
        <w:t xml:space="preserve"> </w:t>
      </w:r>
      <w:r>
        <w:t>условия</w:t>
      </w:r>
      <w:r>
        <w:rPr>
          <w:spacing w:val="69"/>
        </w:rPr>
        <w:t xml:space="preserve"> </w:t>
      </w:r>
      <w:r>
        <w:t>(ТУ)</w:t>
      </w:r>
      <w:r>
        <w:rPr>
          <w:spacing w:val="40"/>
        </w:rPr>
        <w:t xml:space="preserve"> </w:t>
      </w:r>
      <w:r>
        <w:t>и другие инструкции и наставления. В этих документах указываются методы и</w:t>
      </w:r>
      <w:r>
        <w:rPr>
          <w:spacing w:val="40"/>
        </w:rPr>
        <w:t xml:space="preserve"> </w:t>
      </w:r>
      <w:r>
        <w:t>способы производства геодезических работ, их точность для этапов строительства, видов сооружений и их особенностей.</w:t>
      </w:r>
    </w:p>
    <w:p w14:paraId="4FBB20B0" w14:textId="7780180A" w:rsidR="002718A2" w:rsidRDefault="002718A2" w:rsidP="002718A2">
      <w:r>
        <w:t>Состав,</w:t>
      </w:r>
      <w:r>
        <w:rPr>
          <w:spacing w:val="40"/>
        </w:rPr>
        <w:t xml:space="preserve"> </w:t>
      </w:r>
      <w:r>
        <w:t>содержание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технические</w:t>
      </w:r>
      <w:r>
        <w:rPr>
          <w:spacing w:val="40"/>
        </w:rPr>
        <w:t xml:space="preserve"> </w:t>
      </w:r>
      <w:r>
        <w:t>требования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производству</w:t>
      </w:r>
      <w:r>
        <w:rPr>
          <w:spacing w:val="40"/>
        </w:rPr>
        <w:t xml:space="preserve"> </w:t>
      </w:r>
      <w:r>
        <w:t>геодезических работ на строительной площадке определяются «СНиП 3.01.03-84. Геодезические работы в строительстве» и его актуализированной редакцией «СП</w:t>
      </w:r>
      <w:r>
        <w:rPr>
          <w:spacing w:val="40"/>
        </w:rPr>
        <w:t xml:space="preserve"> </w:t>
      </w:r>
      <w:r>
        <w:t>126.13330.2012», зависят от характера и размеров сооружения, его высоты и</w:t>
      </w:r>
      <w:r>
        <w:rPr>
          <w:spacing w:val="40"/>
        </w:rPr>
        <w:t xml:space="preserve"> </w:t>
      </w:r>
      <w:r>
        <w:t>конструктивных особенностей. Различна при этом и точность измерений и</w:t>
      </w:r>
      <w:r>
        <w:rPr>
          <w:spacing w:val="40"/>
        </w:rPr>
        <w:t xml:space="preserve"> </w:t>
      </w:r>
      <w:r>
        <w:rPr>
          <w:spacing w:val="-2"/>
        </w:rPr>
        <w:t>построений.</w:t>
      </w:r>
    </w:p>
    <w:p w14:paraId="58E1EE61" w14:textId="77777777" w:rsidR="002718A2" w:rsidRDefault="002718A2" w:rsidP="002718A2">
      <w:r>
        <w:lastRenderedPageBreak/>
        <w:t>При строительстве отдельно стоящего сооружения создаются так называемые</w:t>
      </w:r>
      <w:r>
        <w:rPr>
          <w:spacing w:val="40"/>
        </w:rPr>
        <w:t xml:space="preserve"> </w:t>
      </w:r>
      <w:r>
        <w:t>внешняя и внутренняя разбивочные сети здания.</w:t>
      </w:r>
    </w:p>
    <w:p w14:paraId="6E82F566" w14:textId="77777777" w:rsidR="002718A2" w:rsidRDefault="002718A2" w:rsidP="002718A2">
      <w:r>
        <w:t>Если предприятия и группы зданий занимают значительные площади, скажем,</w:t>
      </w:r>
      <w:r>
        <w:rPr>
          <w:spacing w:val="40"/>
        </w:rPr>
        <w:t xml:space="preserve"> </w:t>
      </w:r>
      <w:r>
        <w:t>более 100 тыс. м</w:t>
      </w:r>
      <w:r>
        <w:rPr>
          <w:vertAlign w:val="superscript"/>
        </w:rPr>
        <w:t>2</w:t>
      </w:r>
      <w:r>
        <w:t xml:space="preserve"> или более 1 км</w:t>
      </w:r>
      <w:r>
        <w:rPr>
          <w:vertAlign w:val="superscript"/>
        </w:rPr>
        <w:t>2</w:t>
      </w:r>
      <w:r>
        <w:t>, то для их возведения строятся специальные</w:t>
      </w:r>
      <w:r>
        <w:rPr>
          <w:spacing w:val="40"/>
        </w:rPr>
        <w:t xml:space="preserve"> </w:t>
      </w:r>
      <w:r>
        <w:t>разбивочные сети строительной площадки.</w:t>
      </w:r>
    </w:p>
    <w:p w14:paraId="310D350E" w14:textId="08273F42" w:rsidR="002718A2" w:rsidRDefault="002718A2" w:rsidP="002718A2">
      <w:r>
        <w:rPr>
          <w:w w:val="105"/>
        </w:rPr>
        <w:t>Эти</w:t>
      </w:r>
      <w:r>
        <w:rPr>
          <w:spacing w:val="-7"/>
          <w:w w:val="105"/>
        </w:rPr>
        <w:t xml:space="preserve"> </w:t>
      </w:r>
      <w:r>
        <w:rPr>
          <w:w w:val="105"/>
        </w:rPr>
        <w:t>разбивочные</w:t>
      </w:r>
      <w:r>
        <w:rPr>
          <w:spacing w:val="-7"/>
          <w:w w:val="105"/>
        </w:rPr>
        <w:t xml:space="preserve"> </w:t>
      </w:r>
      <w:r>
        <w:rPr>
          <w:w w:val="105"/>
        </w:rPr>
        <w:t>сети</w:t>
      </w:r>
      <w:r>
        <w:rPr>
          <w:spacing w:val="-7"/>
          <w:w w:val="105"/>
        </w:rPr>
        <w:t xml:space="preserve"> </w:t>
      </w:r>
      <w:r>
        <w:rPr>
          <w:w w:val="105"/>
        </w:rPr>
        <w:t>являются</w:t>
      </w:r>
      <w:r>
        <w:rPr>
          <w:spacing w:val="-7"/>
          <w:w w:val="105"/>
        </w:rPr>
        <w:t xml:space="preserve"> </w:t>
      </w:r>
      <w:r>
        <w:rPr>
          <w:w w:val="105"/>
        </w:rPr>
        <w:t>геодезической</w:t>
      </w:r>
      <w:r>
        <w:rPr>
          <w:spacing w:val="-7"/>
          <w:w w:val="105"/>
        </w:rPr>
        <w:t xml:space="preserve"> </w:t>
      </w:r>
      <w:r>
        <w:rPr>
          <w:w w:val="105"/>
        </w:rPr>
        <w:t>разбивочной</w:t>
      </w:r>
      <w:r>
        <w:rPr>
          <w:spacing w:val="-7"/>
          <w:w w:val="105"/>
        </w:rPr>
        <w:t xml:space="preserve"> </w:t>
      </w:r>
      <w:r>
        <w:rPr>
          <w:w w:val="105"/>
        </w:rPr>
        <w:t>основой</w:t>
      </w:r>
      <w:r>
        <w:rPr>
          <w:spacing w:val="-7"/>
          <w:w w:val="105"/>
        </w:rPr>
        <w:t xml:space="preserve"> </w:t>
      </w:r>
      <w:r>
        <w:rPr>
          <w:w w:val="105"/>
        </w:rPr>
        <w:t>строительства. С пунктов такой основы выносятся в натуру основные или главные</w:t>
      </w:r>
      <w:r>
        <w:rPr>
          <w:spacing w:val="40"/>
          <w:w w:val="105"/>
        </w:rPr>
        <w:t xml:space="preserve"> </w:t>
      </w:r>
      <w:r>
        <w:rPr>
          <w:w w:val="105"/>
        </w:rPr>
        <w:t>оси зданий и сооружений, магистральные и другие линейные сооружения, а</w:t>
      </w:r>
      <w:r>
        <w:rPr>
          <w:spacing w:val="40"/>
          <w:w w:val="105"/>
        </w:rPr>
        <w:t xml:space="preserve"> </w:t>
      </w:r>
      <w:r>
        <w:rPr>
          <w:w w:val="105"/>
        </w:rPr>
        <w:t>также производится детальная разбивка здания и монтаж технологического</w:t>
      </w:r>
      <w:r>
        <w:rPr>
          <w:spacing w:val="40"/>
          <w:w w:val="105"/>
        </w:rPr>
        <w:t xml:space="preserve"> </w:t>
      </w:r>
      <w:r>
        <w:rPr>
          <w:spacing w:val="-2"/>
          <w:w w:val="105"/>
        </w:rPr>
        <w:t>оборудования.</w:t>
      </w:r>
    </w:p>
    <w:p w14:paraId="2AD0DE3F" w14:textId="33892C2E" w:rsidR="002718A2" w:rsidRDefault="002718A2" w:rsidP="007464F1">
      <w:r>
        <w:t>В состав геодезических работ в строительстве входит контроль точности геометрических</w:t>
      </w:r>
      <w:r>
        <w:rPr>
          <w:spacing w:val="40"/>
        </w:rPr>
        <w:t xml:space="preserve"> </w:t>
      </w:r>
      <w:r>
        <w:t>параметров</w:t>
      </w:r>
      <w:r>
        <w:rPr>
          <w:spacing w:val="40"/>
        </w:rPr>
        <w:t xml:space="preserve"> </w:t>
      </w:r>
      <w:r>
        <w:t>зданий</w:t>
      </w:r>
      <w:r>
        <w:rPr>
          <w:spacing w:val="40"/>
        </w:rPr>
        <w:t xml:space="preserve"> </w:t>
      </w:r>
      <w:r>
        <w:t>(сооружений)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производство</w:t>
      </w:r>
      <w:r>
        <w:rPr>
          <w:spacing w:val="40"/>
        </w:rPr>
        <w:t xml:space="preserve"> </w:t>
      </w:r>
      <w:r>
        <w:t>исполнительных</w:t>
      </w:r>
      <w:r>
        <w:rPr>
          <w:spacing w:val="36"/>
        </w:rPr>
        <w:t xml:space="preserve"> </w:t>
      </w:r>
      <w:r>
        <w:t>съемок</w:t>
      </w:r>
      <w:r>
        <w:rPr>
          <w:spacing w:val="36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составлением</w:t>
      </w:r>
      <w:r>
        <w:rPr>
          <w:spacing w:val="36"/>
        </w:rPr>
        <w:t xml:space="preserve"> </w:t>
      </w:r>
      <w:r>
        <w:t>исполнительной</w:t>
      </w:r>
      <w:r>
        <w:rPr>
          <w:spacing w:val="36"/>
        </w:rPr>
        <w:t xml:space="preserve"> </w:t>
      </w:r>
      <w:r>
        <w:t>геодезической</w:t>
      </w:r>
      <w:r>
        <w:rPr>
          <w:spacing w:val="36"/>
        </w:rPr>
        <w:t xml:space="preserve"> </w:t>
      </w:r>
      <w:r>
        <w:t>документации,</w:t>
      </w:r>
      <w:r>
        <w:rPr>
          <w:spacing w:val="36"/>
        </w:rPr>
        <w:t xml:space="preserve"> </w:t>
      </w:r>
      <w:r>
        <w:t>без</w:t>
      </w:r>
      <w:r w:rsidR="007464F1">
        <w:rPr>
          <w:lang w:val="ru-RU"/>
        </w:rPr>
        <w:t xml:space="preserve"> </w:t>
      </w:r>
      <w:r>
        <w:t>которой сооружение не может быть принято в эксплуатацию. Нормы точности</w:t>
      </w:r>
      <w:r>
        <w:rPr>
          <w:spacing w:val="40"/>
        </w:rPr>
        <w:t xml:space="preserve"> </w:t>
      </w:r>
      <w:r>
        <w:t>производства</w:t>
      </w:r>
      <w:r>
        <w:rPr>
          <w:spacing w:val="-1"/>
        </w:rPr>
        <w:t xml:space="preserve"> </w:t>
      </w:r>
      <w:r>
        <w:t>того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иного</w:t>
      </w:r>
      <w:r>
        <w:rPr>
          <w:spacing w:val="-1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регламентированы</w:t>
      </w:r>
      <w:r>
        <w:rPr>
          <w:spacing w:val="-1"/>
        </w:rPr>
        <w:t xml:space="preserve"> </w:t>
      </w:r>
      <w:r>
        <w:t>такими</w:t>
      </w:r>
      <w:r>
        <w:rPr>
          <w:spacing w:val="-1"/>
        </w:rPr>
        <w:t xml:space="preserve"> </w:t>
      </w:r>
      <w:r>
        <w:t>стандартами,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ГОСТ</w:t>
      </w:r>
      <w:r>
        <w:rPr>
          <w:spacing w:val="40"/>
        </w:rPr>
        <w:t xml:space="preserve"> </w:t>
      </w:r>
      <w:r>
        <w:t>21778-81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ГОСТ</w:t>
      </w:r>
      <w:r>
        <w:rPr>
          <w:spacing w:val="40"/>
        </w:rPr>
        <w:t xml:space="preserve"> </w:t>
      </w:r>
      <w:r>
        <w:t>21779-82.</w:t>
      </w:r>
    </w:p>
    <w:p w14:paraId="29EAE3EA" w14:textId="1C5BE859" w:rsidR="002718A2" w:rsidRDefault="002718A2" w:rsidP="002718A2">
      <w:r>
        <w:t>Геодезические наблюдения за осадками и деформациями оснований как возводимых сооружений, так и зданий окружающей застройки также являются</w:t>
      </w:r>
      <w:r>
        <w:rPr>
          <w:spacing w:val="40"/>
        </w:rPr>
        <w:t xml:space="preserve"> </w:t>
      </w:r>
      <w:r>
        <w:t>составной частью геодезических работ для строительства. Методы и требования</w:t>
      </w:r>
      <w:r>
        <w:rPr>
          <w:spacing w:val="80"/>
        </w:rPr>
        <w:t xml:space="preserve"> </w:t>
      </w:r>
      <w:r>
        <w:t>к точности геодезических измерений деформаций сооружений устанавливаются</w:t>
      </w:r>
      <w:r>
        <w:rPr>
          <w:spacing w:val="40"/>
        </w:rPr>
        <w:t xml:space="preserve"> </w:t>
      </w:r>
      <w:r>
        <w:t>государственным стандартом «ГОСТ 24846-81. Грунты. Методы измерения деформаций</w:t>
      </w:r>
      <w:r>
        <w:rPr>
          <w:spacing w:val="40"/>
        </w:rPr>
        <w:t xml:space="preserve"> </w:t>
      </w:r>
      <w:r>
        <w:t>оснований</w:t>
      </w:r>
      <w:r>
        <w:rPr>
          <w:spacing w:val="40"/>
        </w:rPr>
        <w:t xml:space="preserve"> </w:t>
      </w:r>
      <w:r>
        <w:t>зданий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сооружений.</w:t>
      </w:r>
      <w:r>
        <w:rPr>
          <w:spacing w:val="40"/>
        </w:rPr>
        <w:t xml:space="preserve"> </w:t>
      </w:r>
      <w:r>
        <w:t>М.,</w:t>
      </w:r>
      <w:r>
        <w:rPr>
          <w:spacing w:val="40"/>
        </w:rPr>
        <w:t xml:space="preserve"> </w:t>
      </w:r>
      <w:r>
        <w:t>2001,</w:t>
      </w:r>
      <w:r>
        <w:rPr>
          <w:spacing w:val="40"/>
        </w:rPr>
        <w:t xml:space="preserve"> </w:t>
      </w:r>
      <w:r>
        <w:t>стр.</w:t>
      </w:r>
      <w:r>
        <w:rPr>
          <w:spacing w:val="40"/>
        </w:rPr>
        <w:t xml:space="preserve"> </w:t>
      </w:r>
      <w:r>
        <w:t>26».</w:t>
      </w:r>
    </w:p>
    <w:p w14:paraId="3336575C" w14:textId="4D9C2BA8" w:rsidR="002718A2" w:rsidRDefault="002718A2" w:rsidP="002718A2">
      <w:r>
        <w:t>Геодезические работы являются неотъемлемой частью технологического процесса строительного производства, и они осуществляются по единому для данной строительной площадки графику, увязанному со сроками выполнения общестроительных, монтажных и других работ.</w:t>
      </w:r>
    </w:p>
    <w:p w14:paraId="46C2259C" w14:textId="77777777" w:rsidR="002718A2" w:rsidRDefault="002718A2" w:rsidP="002718A2">
      <w:r>
        <w:t>Обобщая комплекс геодезических работ на строительной площадке, можно</w:t>
      </w:r>
      <w:r>
        <w:rPr>
          <w:spacing w:val="40"/>
        </w:rPr>
        <w:t xml:space="preserve"> </w:t>
      </w:r>
      <w:r>
        <w:t>выделить такие этапы:</w:t>
      </w:r>
    </w:p>
    <w:p w14:paraId="2129AC90" w14:textId="3C0268D1" w:rsidR="002718A2" w:rsidRDefault="007464F1" w:rsidP="002718A2">
      <w:r>
        <w:rPr>
          <w:lang w:val="ru-RU"/>
        </w:rPr>
        <w:t xml:space="preserve">- </w:t>
      </w:r>
      <w:r w:rsidR="002718A2">
        <w:t>построение</w:t>
      </w:r>
      <w:r w:rsidR="002718A2">
        <w:rPr>
          <w:spacing w:val="4"/>
        </w:rPr>
        <w:t xml:space="preserve"> </w:t>
      </w:r>
      <w:r w:rsidR="002718A2">
        <w:t>разбивочной</w:t>
      </w:r>
      <w:r w:rsidR="002718A2">
        <w:rPr>
          <w:spacing w:val="4"/>
        </w:rPr>
        <w:t xml:space="preserve"> </w:t>
      </w:r>
      <w:r w:rsidR="002718A2">
        <w:t>основы</w:t>
      </w:r>
      <w:r w:rsidR="002718A2">
        <w:rPr>
          <w:spacing w:val="4"/>
        </w:rPr>
        <w:t xml:space="preserve"> </w:t>
      </w:r>
      <w:r w:rsidR="002718A2">
        <w:t>строительной</w:t>
      </w:r>
      <w:r w:rsidR="002718A2">
        <w:rPr>
          <w:spacing w:val="5"/>
        </w:rPr>
        <w:t xml:space="preserve"> </w:t>
      </w:r>
      <w:r w:rsidR="002718A2">
        <w:rPr>
          <w:spacing w:val="-2"/>
        </w:rPr>
        <w:t>площадки;</w:t>
      </w:r>
    </w:p>
    <w:p w14:paraId="56CDD073" w14:textId="437BFDCE" w:rsidR="002718A2" w:rsidRDefault="007464F1" w:rsidP="002718A2">
      <w:r>
        <w:rPr>
          <w:lang w:val="ru-RU"/>
        </w:rPr>
        <w:t xml:space="preserve">- </w:t>
      </w:r>
      <w:r w:rsidR="002718A2">
        <w:t>вынос</w:t>
      </w:r>
      <w:r w:rsidR="002718A2">
        <w:rPr>
          <w:spacing w:val="9"/>
        </w:rPr>
        <w:t xml:space="preserve"> </w:t>
      </w:r>
      <w:r w:rsidR="002718A2">
        <w:t>в</w:t>
      </w:r>
      <w:r w:rsidR="002718A2">
        <w:rPr>
          <w:spacing w:val="10"/>
        </w:rPr>
        <w:t xml:space="preserve"> </w:t>
      </w:r>
      <w:r w:rsidR="002718A2">
        <w:t>натуру</w:t>
      </w:r>
      <w:r w:rsidR="002718A2">
        <w:rPr>
          <w:spacing w:val="10"/>
        </w:rPr>
        <w:t xml:space="preserve"> </w:t>
      </w:r>
      <w:r w:rsidR="002718A2">
        <w:t>и</w:t>
      </w:r>
      <w:r w:rsidR="002718A2">
        <w:rPr>
          <w:spacing w:val="10"/>
        </w:rPr>
        <w:t xml:space="preserve"> </w:t>
      </w:r>
      <w:r w:rsidR="002718A2">
        <w:t>закрепление</w:t>
      </w:r>
      <w:r w:rsidR="002718A2">
        <w:rPr>
          <w:spacing w:val="10"/>
        </w:rPr>
        <w:t xml:space="preserve"> </w:t>
      </w:r>
      <w:r w:rsidR="002718A2">
        <w:t>главных</w:t>
      </w:r>
      <w:r w:rsidR="002718A2">
        <w:rPr>
          <w:spacing w:val="10"/>
        </w:rPr>
        <w:t xml:space="preserve"> </w:t>
      </w:r>
      <w:r w:rsidR="002718A2">
        <w:t>и</w:t>
      </w:r>
      <w:r w:rsidR="002718A2">
        <w:rPr>
          <w:spacing w:val="10"/>
        </w:rPr>
        <w:t xml:space="preserve"> </w:t>
      </w:r>
      <w:r w:rsidR="002718A2">
        <w:t>(или)</w:t>
      </w:r>
      <w:r w:rsidR="002718A2">
        <w:rPr>
          <w:spacing w:val="10"/>
        </w:rPr>
        <w:t xml:space="preserve"> </w:t>
      </w:r>
      <w:r w:rsidR="002718A2">
        <w:t>основных</w:t>
      </w:r>
      <w:r w:rsidR="002718A2">
        <w:rPr>
          <w:spacing w:val="10"/>
        </w:rPr>
        <w:t xml:space="preserve"> </w:t>
      </w:r>
      <w:r w:rsidR="002718A2">
        <w:t>осей</w:t>
      </w:r>
      <w:r w:rsidR="002718A2">
        <w:rPr>
          <w:spacing w:val="10"/>
        </w:rPr>
        <w:t xml:space="preserve"> </w:t>
      </w:r>
      <w:r w:rsidR="002718A2">
        <w:rPr>
          <w:spacing w:val="-2"/>
        </w:rPr>
        <w:t>сооружения;</w:t>
      </w:r>
    </w:p>
    <w:p w14:paraId="30C2B833" w14:textId="3070BB9A" w:rsidR="002718A2" w:rsidRDefault="007464F1" w:rsidP="002718A2">
      <w:r>
        <w:rPr>
          <w:lang w:val="ru-RU"/>
        </w:rPr>
        <w:t xml:space="preserve">- </w:t>
      </w:r>
      <w:r w:rsidR="002718A2">
        <w:t>геодезические разбивки нулевого цикла – работы по сооружению подземной части здания (котлована, свайного поля, фундамента, технического</w:t>
      </w:r>
      <w:r w:rsidR="002718A2">
        <w:rPr>
          <w:spacing w:val="40"/>
        </w:rPr>
        <w:t xml:space="preserve"> </w:t>
      </w:r>
      <w:r w:rsidR="002718A2">
        <w:t xml:space="preserve">подполья, гаражей и </w:t>
      </w:r>
      <w:proofErr w:type="gramStart"/>
      <w:r w:rsidR="002718A2">
        <w:t>других подземных сооружений</w:t>
      </w:r>
      <w:proofErr w:type="gramEnd"/>
      <w:r w:rsidR="002718A2">
        <w:t xml:space="preserve"> и их перекрытий);</w:t>
      </w:r>
    </w:p>
    <w:p w14:paraId="39215000" w14:textId="6FD9C315" w:rsidR="002718A2" w:rsidRDefault="007464F1" w:rsidP="002718A2">
      <w:r>
        <w:rPr>
          <w:lang w:val="ru-RU"/>
        </w:rPr>
        <w:t xml:space="preserve">- </w:t>
      </w:r>
      <w:r w:rsidR="002718A2">
        <w:t>прокладка</w:t>
      </w:r>
      <w:r w:rsidR="002718A2">
        <w:rPr>
          <w:spacing w:val="9"/>
        </w:rPr>
        <w:t xml:space="preserve"> </w:t>
      </w:r>
      <w:r w:rsidR="002718A2">
        <w:t>трасс</w:t>
      </w:r>
      <w:r w:rsidR="002718A2">
        <w:rPr>
          <w:spacing w:val="10"/>
        </w:rPr>
        <w:t xml:space="preserve"> </w:t>
      </w:r>
      <w:r w:rsidR="002718A2">
        <w:t>подземных</w:t>
      </w:r>
      <w:r w:rsidR="002718A2">
        <w:rPr>
          <w:spacing w:val="9"/>
        </w:rPr>
        <w:t xml:space="preserve"> </w:t>
      </w:r>
      <w:r w:rsidR="002718A2">
        <w:t>коммуникаций</w:t>
      </w:r>
      <w:r w:rsidR="002718A2">
        <w:rPr>
          <w:spacing w:val="10"/>
        </w:rPr>
        <w:t xml:space="preserve"> </w:t>
      </w:r>
      <w:r w:rsidR="002718A2">
        <w:t>в</w:t>
      </w:r>
      <w:r w:rsidR="002718A2">
        <w:rPr>
          <w:spacing w:val="9"/>
        </w:rPr>
        <w:t xml:space="preserve"> </w:t>
      </w:r>
      <w:r w:rsidR="002718A2">
        <w:t>плане</w:t>
      </w:r>
      <w:r w:rsidR="002718A2">
        <w:rPr>
          <w:spacing w:val="10"/>
        </w:rPr>
        <w:t xml:space="preserve"> </w:t>
      </w:r>
      <w:r w:rsidR="002718A2">
        <w:t>и</w:t>
      </w:r>
      <w:r w:rsidR="002718A2">
        <w:rPr>
          <w:spacing w:val="10"/>
        </w:rPr>
        <w:t xml:space="preserve"> </w:t>
      </w:r>
      <w:r w:rsidR="002718A2">
        <w:t>по</w:t>
      </w:r>
      <w:r w:rsidR="002718A2">
        <w:rPr>
          <w:spacing w:val="9"/>
        </w:rPr>
        <w:t xml:space="preserve"> </w:t>
      </w:r>
      <w:r w:rsidR="002718A2">
        <w:rPr>
          <w:spacing w:val="-2"/>
        </w:rPr>
        <w:t>высоте;</w:t>
      </w:r>
    </w:p>
    <w:p w14:paraId="4E06D0D0" w14:textId="101DE90E" w:rsidR="002718A2" w:rsidRDefault="007464F1" w:rsidP="002718A2">
      <w:r>
        <w:rPr>
          <w:lang w:val="ru-RU"/>
        </w:rPr>
        <w:t xml:space="preserve">- </w:t>
      </w:r>
      <w:r w:rsidR="002718A2">
        <w:t>геодезические работы при возведении надземной части здания (построение</w:t>
      </w:r>
      <w:r w:rsidR="002718A2">
        <w:rPr>
          <w:spacing w:val="40"/>
        </w:rPr>
        <w:t xml:space="preserve"> </w:t>
      </w:r>
      <w:r w:rsidR="002718A2">
        <w:t>внутренней разбивочной сети здания на исходном горизонте, перенос разбивочных осей и отметок на вышележащие монтажные горизонты, построение разбивочных осей на монтажных горизонтах, детальная разбивка мест</w:t>
      </w:r>
      <w:r w:rsidR="002718A2">
        <w:rPr>
          <w:spacing w:val="40"/>
        </w:rPr>
        <w:t xml:space="preserve"> </w:t>
      </w:r>
      <w:r w:rsidR="002718A2">
        <w:t>положения конструкций, контроль установки конструкций);</w:t>
      </w:r>
    </w:p>
    <w:p w14:paraId="768599F8" w14:textId="66826B44" w:rsidR="002718A2" w:rsidRDefault="007464F1" w:rsidP="002718A2">
      <w:r>
        <w:rPr>
          <w:lang w:val="ru-RU"/>
        </w:rPr>
        <w:t xml:space="preserve">- </w:t>
      </w:r>
      <w:r w:rsidR="002718A2">
        <w:t>вынос в натуру проекта вертикальной планировки (дорог, площадок, насыпей и выемок и др.).</w:t>
      </w:r>
    </w:p>
    <w:p w14:paraId="7E70BA33" w14:textId="77777777" w:rsidR="002718A2" w:rsidRDefault="002718A2" w:rsidP="002718A2">
      <w:r>
        <w:lastRenderedPageBreak/>
        <w:t>Практически все перечисленные работы сопровождаются производством</w:t>
      </w:r>
      <w:r>
        <w:rPr>
          <w:spacing w:val="40"/>
        </w:rPr>
        <w:t xml:space="preserve"> </w:t>
      </w:r>
      <w:r>
        <w:t>исполнительных съемок и надлежащим оформлением исполнительной</w:t>
      </w:r>
      <w:r>
        <w:rPr>
          <w:spacing w:val="40"/>
        </w:rPr>
        <w:t xml:space="preserve"> </w:t>
      </w:r>
      <w:r>
        <w:rPr>
          <w:spacing w:val="-2"/>
        </w:rPr>
        <w:t>документации.</w:t>
      </w:r>
    </w:p>
    <w:p w14:paraId="45A42126" w14:textId="0B41EBE9" w:rsidR="002718A2" w:rsidRDefault="002718A2" w:rsidP="002718A2">
      <w:r>
        <w:t>На строительной площадке геодезическое обеспечение строительно-монтажных работ, построение разбивочных сетей, производство разбивок и исполнительных съёмок выполняет группа геодезистов. Это могут быть штатные работники строительной организации, производящей работы, но могут быть и привлеченные специалисты других организаций и фирм.</w:t>
      </w:r>
    </w:p>
    <w:p w14:paraId="44989AED" w14:textId="7B03FAF2" w:rsidR="002718A2" w:rsidRDefault="002718A2" w:rsidP="002718A2">
      <w:r w:rsidRPr="007464F1">
        <w:rPr>
          <w:i/>
          <w:iCs/>
        </w:rPr>
        <w:t>Основной задачей геодезической групп</w:t>
      </w:r>
      <w:r>
        <w:t>ы является обеспечение соответствия</w:t>
      </w:r>
      <w:r>
        <w:rPr>
          <w:spacing w:val="40"/>
        </w:rPr>
        <w:t xml:space="preserve"> </w:t>
      </w:r>
      <w:r>
        <w:t>геометрических параметров, мест размещения возводимых сооружений и конструкций их проектным значениям.</w:t>
      </w:r>
    </w:p>
    <w:p w14:paraId="146D2DDE" w14:textId="72DB7232" w:rsidR="002718A2" w:rsidRDefault="002718A2" w:rsidP="002718A2">
      <w:r>
        <w:t>Геодезическое сопровождение или обеспечение строительно-монтажного</w:t>
      </w:r>
      <w:r>
        <w:rPr>
          <w:spacing w:val="40"/>
        </w:rPr>
        <w:t xml:space="preserve"> </w:t>
      </w:r>
      <w:r>
        <w:t>производства осуществляется коллективом специалистов с геодезическим образованием. Количество специалистов в группе зависит не только от размеров</w:t>
      </w:r>
      <w:r>
        <w:rPr>
          <w:spacing w:val="40"/>
        </w:rPr>
        <w:t xml:space="preserve"> </w:t>
      </w:r>
      <w:r>
        <w:t>строительной площадки, количества сооружений и конструктивной или технологической</w:t>
      </w:r>
      <w:r>
        <w:rPr>
          <w:spacing w:val="17"/>
        </w:rPr>
        <w:t xml:space="preserve"> </w:t>
      </w:r>
      <w:r>
        <w:t>сложности</w:t>
      </w:r>
      <w:r>
        <w:rPr>
          <w:spacing w:val="17"/>
        </w:rPr>
        <w:t xml:space="preserve"> </w:t>
      </w:r>
      <w:r>
        <w:t>возводимого</w:t>
      </w:r>
      <w:r>
        <w:rPr>
          <w:spacing w:val="17"/>
        </w:rPr>
        <w:t xml:space="preserve"> </w:t>
      </w:r>
      <w:r>
        <w:t>объекта,</w:t>
      </w:r>
      <w:r>
        <w:rPr>
          <w:spacing w:val="17"/>
        </w:rPr>
        <w:t xml:space="preserve"> </w:t>
      </w:r>
      <w:r>
        <w:t>но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интенсивности</w:t>
      </w:r>
      <w:r>
        <w:rPr>
          <w:spacing w:val="17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rPr>
          <w:spacing w:val="-2"/>
        </w:rPr>
        <w:t>темпов</w:t>
      </w:r>
      <w:r>
        <w:rPr>
          <w:spacing w:val="-2"/>
          <w:lang w:val="ru-RU"/>
        </w:rPr>
        <w:t xml:space="preserve"> </w:t>
      </w:r>
      <w:r>
        <w:rPr>
          <w:color w:val="231F20"/>
        </w:rPr>
        <w:t>производства строительно-монтажных работ. Минимальное количество геодезистов в группе – это два человека: специалист и его помощник, образующие звено.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Помощник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должен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быть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обучен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правилам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выполнения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измерений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и,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безусловно, должен понимать смысл производимых работ. Что касается специалиста, то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его квалификация должна соответствовать самым современным требованиям 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части знаний приборного парка, методов производства работ и программного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обеспечения. Практически на каждой строительной площадке можно увидеть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современные электронные тахеометры, цифровые нивелиры и другие лазерные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приборы, а обработка результатов полевых измерений производится сегодня 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использованием компьютеров, плоттеров, сканеров и мощного программного</w:t>
      </w:r>
      <w:r>
        <w:rPr>
          <w:color w:val="231F20"/>
          <w:spacing w:val="40"/>
        </w:rPr>
        <w:t xml:space="preserve"> </w:t>
      </w:r>
      <w:r>
        <w:rPr>
          <w:color w:val="231F20"/>
          <w:spacing w:val="-2"/>
        </w:rPr>
        <w:t>обеспечения.</w:t>
      </w:r>
    </w:p>
    <w:p w14:paraId="3B855AF1" w14:textId="67B8CA9E" w:rsidR="002718A2" w:rsidRDefault="002718A2" w:rsidP="002718A2">
      <w:r>
        <w:rPr>
          <w:color w:val="231F20"/>
        </w:rPr>
        <w:t>Расчет численности геодезической группы, необходимой для производства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проектируемых работ, выполняется исходя из объемов работ, сложности строящегося объекта и характера предстоящих геодезических работ.</w:t>
      </w:r>
    </w:p>
    <w:p w14:paraId="05FE995C" w14:textId="7A85EDD3" w:rsidR="002718A2" w:rsidRDefault="002718A2" w:rsidP="002718A2">
      <w:r>
        <w:rPr>
          <w:color w:val="231F20"/>
        </w:rPr>
        <w:t>Инженерно-технический персонал, занятый производством геодезических работ, обязан применять методы и приемы измерений, установленные Строительными нормами и правилами, стандартами и техническими условиями, а также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пользоваться проверенными, отъюстированными и аттестованными приборами,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обеспечивающими требуемую точность и достоверность измерений.</w:t>
      </w:r>
    </w:p>
    <w:p w14:paraId="134E0EAE" w14:textId="7F01A8B7" w:rsidR="002718A2" w:rsidRDefault="002718A2" w:rsidP="002718A2">
      <w:r>
        <w:rPr>
          <w:color w:val="231F20"/>
        </w:rPr>
        <w:t>Геодезическая служба строительного объекта обеспечивается современными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приборами, инструментами, приспособлениями, инвентарем и, при необходимости, транспортными средствами. В комплекс работ, выполняемых геодезической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группой, независимо от штатной принадлежности входят:</w:t>
      </w:r>
    </w:p>
    <w:p w14:paraId="3495DBCA" w14:textId="145CC9DA" w:rsidR="002718A2" w:rsidRDefault="00C84034" w:rsidP="002718A2">
      <w:r>
        <w:rPr>
          <w:lang w:val="ru-RU"/>
        </w:rPr>
        <w:t>-</w:t>
      </w:r>
      <w:r w:rsidR="002718A2">
        <w:t>приемка от заказчика проектной документации на объект строительства</w:t>
      </w:r>
      <w:r w:rsidR="002718A2">
        <w:rPr>
          <w:spacing w:val="40"/>
        </w:rPr>
        <w:t xml:space="preserve"> </w:t>
      </w:r>
      <w:r w:rsidR="002718A2">
        <w:t xml:space="preserve">(генпланов, </w:t>
      </w:r>
      <w:proofErr w:type="spellStart"/>
      <w:r w:rsidR="002718A2">
        <w:t>стройгенпланов</w:t>
      </w:r>
      <w:proofErr w:type="spellEnd"/>
      <w:r w:rsidR="002718A2">
        <w:t>, рабочих и разбивочных чертежей), пунктов</w:t>
      </w:r>
      <w:r w:rsidR="002718A2">
        <w:rPr>
          <w:spacing w:val="40"/>
        </w:rPr>
        <w:t xml:space="preserve"> </w:t>
      </w:r>
      <w:r w:rsidR="002718A2">
        <w:lastRenderedPageBreak/>
        <w:t>опорной геодезической сети, реперов, пунктов строительной сетки, красных линий и пр.;</w:t>
      </w:r>
    </w:p>
    <w:p w14:paraId="741D9F29" w14:textId="46B87E7F" w:rsidR="002718A2" w:rsidRDefault="00C84034" w:rsidP="002718A2">
      <w:r>
        <w:rPr>
          <w:lang w:val="ru-RU"/>
        </w:rPr>
        <w:t>-</w:t>
      </w:r>
      <w:r w:rsidR="002718A2">
        <w:t>проверка чертежей по цепочкам осевых и конструктивных геометрических</w:t>
      </w:r>
      <w:r w:rsidR="002718A2">
        <w:rPr>
          <w:spacing w:val="40"/>
        </w:rPr>
        <w:t xml:space="preserve"> </w:t>
      </w:r>
      <w:r w:rsidR="002718A2">
        <w:t>размеров и связей, устранение выявленных неувязок геодезического харак</w:t>
      </w:r>
      <w:r w:rsidR="002718A2">
        <w:rPr>
          <w:spacing w:val="-2"/>
        </w:rPr>
        <w:t>тера;</w:t>
      </w:r>
    </w:p>
    <w:p w14:paraId="2F6FCC60" w14:textId="2ED9A0DC" w:rsidR="002718A2" w:rsidRDefault="00C84034" w:rsidP="002718A2">
      <w:r>
        <w:rPr>
          <w:lang w:val="ru-RU"/>
        </w:rPr>
        <w:t>-</w:t>
      </w:r>
      <w:r w:rsidR="002718A2">
        <w:t>развитие (сгущение) разбивочной основы и восстановление утраченных</w:t>
      </w:r>
      <w:r w:rsidR="002718A2">
        <w:rPr>
          <w:spacing w:val="40"/>
        </w:rPr>
        <w:t xml:space="preserve"> </w:t>
      </w:r>
      <w:r w:rsidR="002718A2">
        <w:rPr>
          <w:spacing w:val="-2"/>
        </w:rPr>
        <w:t>пунктов;</w:t>
      </w:r>
    </w:p>
    <w:p w14:paraId="6F0048AD" w14:textId="6DFCDFC7" w:rsidR="002718A2" w:rsidRDefault="00C84034" w:rsidP="002718A2">
      <w:r>
        <w:rPr>
          <w:lang w:val="ru-RU"/>
        </w:rPr>
        <w:t>-</w:t>
      </w:r>
      <w:r w:rsidR="002718A2">
        <w:t>производство детальных разбивочных работ (вынос на местность и закрепление осей сооружений, трасс коммуникаций, передача и фиксация проектных отметок, перенос осей и отметок на высшие монтажные горизонты,</w:t>
      </w:r>
      <w:r w:rsidR="002718A2">
        <w:rPr>
          <w:spacing w:val="40"/>
        </w:rPr>
        <w:t xml:space="preserve"> </w:t>
      </w:r>
      <w:r w:rsidR="002718A2">
        <w:t>плановая и высотная разбивка элементов сооружения);</w:t>
      </w:r>
    </w:p>
    <w:p w14:paraId="78F111D3" w14:textId="1921B68D" w:rsidR="002718A2" w:rsidRDefault="00C84034" w:rsidP="002718A2">
      <w:r>
        <w:rPr>
          <w:lang w:val="ru-RU"/>
        </w:rPr>
        <w:t>-</w:t>
      </w:r>
      <w:r w:rsidR="002718A2">
        <w:t>инструментальный контроль планового и высотного положения смонтированных конструкций, их исполнительная съемка;</w:t>
      </w:r>
    </w:p>
    <w:p w14:paraId="5345CAF4" w14:textId="3D65105F" w:rsidR="002718A2" w:rsidRDefault="00C84034" w:rsidP="002718A2">
      <w:r>
        <w:rPr>
          <w:lang w:val="ru-RU"/>
        </w:rPr>
        <w:t>-</w:t>
      </w:r>
      <w:r w:rsidR="002718A2">
        <w:t>подготовка геодезической исполнительной документации для предъявления приемочной комиссии при сдаче объекта в эксплуатацию;</w:t>
      </w:r>
    </w:p>
    <w:p w14:paraId="3787E3DC" w14:textId="4EFB48C3" w:rsidR="002718A2" w:rsidRDefault="00C84034" w:rsidP="002718A2">
      <w:r>
        <w:rPr>
          <w:lang w:val="ru-RU"/>
        </w:rPr>
        <w:t>-</w:t>
      </w:r>
      <w:r w:rsidR="002718A2">
        <w:t>производство работ по вертикальной планировке территории, по определению объемов земляных работ, требующих геодезических измерений.</w:t>
      </w:r>
    </w:p>
    <w:p w14:paraId="4CE30D98" w14:textId="733D3401" w:rsidR="007321A3" w:rsidRPr="00C84034" w:rsidRDefault="007321A3" w:rsidP="002718A2">
      <w:pPr>
        <w:rPr>
          <w:szCs w:val="28"/>
        </w:rPr>
      </w:pPr>
    </w:p>
    <w:sectPr w:rsidR="007321A3" w:rsidRPr="00C840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F3B1F"/>
    <w:multiLevelType w:val="hybridMultilevel"/>
    <w:tmpl w:val="87728B30"/>
    <w:lvl w:ilvl="0" w:tplc="3B1C0B0E">
      <w:numFmt w:val="bullet"/>
      <w:lvlText w:val="•"/>
      <w:lvlJc w:val="left"/>
      <w:pPr>
        <w:ind w:left="610" w:hanging="217"/>
      </w:pPr>
      <w:rPr>
        <w:rFonts w:ascii="Cambria" w:eastAsia="Cambria" w:hAnsi="Cambria" w:cs="Cambria" w:hint="default"/>
        <w:b/>
        <w:bCs/>
        <w:i w:val="0"/>
        <w:iCs w:val="0"/>
        <w:color w:val="231F20"/>
        <w:w w:val="162"/>
        <w:sz w:val="17"/>
        <w:szCs w:val="17"/>
        <w:lang w:val="ru-RU" w:eastAsia="en-US" w:bidi="ar-SA"/>
      </w:rPr>
    </w:lvl>
    <w:lvl w:ilvl="1" w:tplc="651AF8AE">
      <w:numFmt w:val="bullet"/>
      <w:lvlText w:val="•"/>
      <w:lvlJc w:val="left"/>
      <w:pPr>
        <w:ind w:left="1230" w:hanging="217"/>
      </w:pPr>
      <w:rPr>
        <w:rFonts w:hint="default"/>
        <w:lang w:val="ru-RU" w:eastAsia="en-US" w:bidi="ar-SA"/>
      </w:rPr>
    </w:lvl>
    <w:lvl w:ilvl="2" w:tplc="E988B192">
      <w:numFmt w:val="bullet"/>
      <w:lvlText w:val="•"/>
      <w:lvlJc w:val="left"/>
      <w:pPr>
        <w:ind w:left="1840" w:hanging="217"/>
      </w:pPr>
      <w:rPr>
        <w:rFonts w:hint="default"/>
        <w:lang w:val="ru-RU" w:eastAsia="en-US" w:bidi="ar-SA"/>
      </w:rPr>
    </w:lvl>
    <w:lvl w:ilvl="3" w:tplc="9FA029C8">
      <w:numFmt w:val="bullet"/>
      <w:lvlText w:val="•"/>
      <w:lvlJc w:val="left"/>
      <w:pPr>
        <w:ind w:left="2450" w:hanging="217"/>
      </w:pPr>
      <w:rPr>
        <w:rFonts w:hint="default"/>
        <w:lang w:val="ru-RU" w:eastAsia="en-US" w:bidi="ar-SA"/>
      </w:rPr>
    </w:lvl>
    <w:lvl w:ilvl="4" w:tplc="595A6B4A">
      <w:numFmt w:val="bullet"/>
      <w:lvlText w:val="•"/>
      <w:lvlJc w:val="left"/>
      <w:pPr>
        <w:ind w:left="3060" w:hanging="217"/>
      </w:pPr>
      <w:rPr>
        <w:rFonts w:hint="default"/>
        <w:lang w:val="ru-RU" w:eastAsia="en-US" w:bidi="ar-SA"/>
      </w:rPr>
    </w:lvl>
    <w:lvl w:ilvl="5" w:tplc="88B02C3A">
      <w:numFmt w:val="bullet"/>
      <w:lvlText w:val="•"/>
      <w:lvlJc w:val="left"/>
      <w:pPr>
        <w:ind w:left="3670" w:hanging="217"/>
      </w:pPr>
      <w:rPr>
        <w:rFonts w:hint="default"/>
        <w:lang w:val="ru-RU" w:eastAsia="en-US" w:bidi="ar-SA"/>
      </w:rPr>
    </w:lvl>
    <w:lvl w:ilvl="6" w:tplc="1610D41C">
      <w:numFmt w:val="bullet"/>
      <w:lvlText w:val="•"/>
      <w:lvlJc w:val="left"/>
      <w:pPr>
        <w:ind w:left="4280" w:hanging="217"/>
      </w:pPr>
      <w:rPr>
        <w:rFonts w:hint="default"/>
        <w:lang w:val="ru-RU" w:eastAsia="en-US" w:bidi="ar-SA"/>
      </w:rPr>
    </w:lvl>
    <w:lvl w:ilvl="7" w:tplc="EC648176">
      <w:numFmt w:val="bullet"/>
      <w:lvlText w:val="•"/>
      <w:lvlJc w:val="left"/>
      <w:pPr>
        <w:ind w:left="4890" w:hanging="217"/>
      </w:pPr>
      <w:rPr>
        <w:rFonts w:hint="default"/>
        <w:lang w:val="ru-RU" w:eastAsia="en-US" w:bidi="ar-SA"/>
      </w:rPr>
    </w:lvl>
    <w:lvl w:ilvl="8" w:tplc="0B785EEC">
      <w:numFmt w:val="bullet"/>
      <w:lvlText w:val="•"/>
      <w:lvlJc w:val="left"/>
      <w:pPr>
        <w:ind w:left="5500" w:hanging="217"/>
      </w:pPr>
      <w:rPr>
        <w:rFonts w:hint="default"/>
        <w:lang w:val="ru-RU" w:eastAsia="en-US" w:bidi="ar-SA"/>
      </w:rPr>
    </w:lvl>
  </w:abstractNum>
  <w:abstractNum w:abstractNumId="1" w15:restartNumberingAfterBreak="0">
    <w:nsid w:val="2A5F3B42"/>
    <w:multiLevelType w:val="multilevel"/>
    <w:tmpl w:val="03448144"/>
    <w:lvl w:ilvl="0">
      <w:start w:val="1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144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b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1A3"/>
    <w:rsid w:val="002718A2"/>
    <w:rsid w:val="007321A3"/>
    <w:rsid w:val="007464F1"/>
    <w:rsid w:val="00785F50"/>
    <w:rsid w:val="00C84034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8D40D"/>
  <w15:chartTrackingRefBased/>
  <w15:docId w15:val="{0AA23A23-2262-4C62-AB0D-1059D8AE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21A3"/>
    <w:pPr>
      <w:spacing w:after="0" w:line="240" w:lineRule="auto"/>
      <w:ind w:firstLine="720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321A3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7321A3"/>
    <w:pPr>
      <w:spacing w:after="200" w:line="276" w:lineRule="auto"/>
      <w:ind w:left="720" w:firstLine="0"/>
      <w:contextualSpacing/>
      <w:jc w:val="left"/>
    </w:pPr>
    <w:rPr>
      <w:rFonts w:asciiTheme="minorHAnsi" w:hAnsiTheme="minorHAnsi"/>
      <w:sz w:val="22"/>
      <w:lang w:val="ru-RU"/>
    </w:rPr>
  </w:style>
  <w:style w:type="character" w:customStyle="1" w:styleId="s3">
    <w:name w:val="s3"/>
    <w:basedOn w:val="a0"/>
    <w:rsid w:val="007321A3"/>
  </w:style>
  <w:style w:type="paragraph" w:styleId="a5">
    <w:name w:val="Body Text"/>
    <w:basedOn w:val="a"/>
    <w:link w:val="a6"/>
    <w:uiPriority w:val="1"/>
    <w:qFormat/>
    <w:rsid w:val="007321A3"/>
    <w:pPr>
      <w:widowControl w:val="0"/>
      <w:autoSpaceDE w:val="0"/>
      <w:autoSpaceDN w:val="0"/>
      <w:ind w:left="157" w:firstLine="0"/>
    </w:pPr>
    <w:rPr>
      <w:rFonts w:ascii="Cambria" w:eastAsia="Cambria" w:hAnsi="Cambria" w:cs="Cambria"/>
      <w:sz w:val="17"/>
      <w:szCs w:val="17"/>
      <w:lang w:val="ru-RU"/>
    </w:rPr>
  </w:style>
  <w:style w:type="character" w:customStyle="1" w:styleId="a6">
    <w:name w:val="Основной текст Знак"/>
    <w:basedOn w:val="a0"/>
    <w:link w:val="a5"/>
    <w:uiPriority w:val="1"/>
    <w:rsid w:val="007321A3"/>
    <w:rPr>
      <w:rFonts w:ascii="Cambria" w:eastAsia="Cambria" w:hAnsi="Cambria" w:cs="Cambria"/>
      <w:sz w:val="17"/>
      <w:szCs w:val="17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47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nline.zakon.kz/Document/?doc_id=3001219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3666</Words>
  <Characters>20897</Characters>
  <Application>Microsoft Office Word</Application>
  <DocSecurity>0</DocSecurity>
  <Lines>174</Lines>
  <Paragraphs>49</Paragraphs>
  <ScaleCrop>false</ScaleCrop>
  <Company/>
  <LinksUpToDate>false</LinksUpToDate>
  <CharactersWithSpaces>24514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2024-01-19T04:09:00Z</dcterms:created>
  <dcterms:modified xsi:type="dcterms:W3CDTF">2024-01-24T03:05:00Z</dcterms:modified>
</cp:coreProperties>
</file>